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205648" w14:textId="35A9B77E" w:rsidR="008B5414" w:rsidRPr="0011601D" w:rsidRDefault="008B5414" w:rsidP="00835293">
      <w:pPr>
        <w:spacing w:before="120" w:after="0" w:line="288" w:lineRule="auto"/>
        <w:contextualSpacing/>
        <w:jc w:val="right"/>
        <w:rPr>
          <w:rFonts w:eastAsia="Times New Roman" w:cs="Calibri"/>
          <w:b/>
          <w:i/>
          <w:lang w:eastAsia="pl-PL"/>
        </w:rPr>
      </w:pPr>
      <w:r w:rsidRPr="0011601D">
        <w:rPr>
          <w:rFonts w:eastAsia="Times New Roman" w:cs="Calibri"/>
          <w:b/>
          <w:i/>
          <w:lang w:eastAsia="pl-PL"/>
        </w:rPr>
        <w:tab/>
      </w:r>
      <w:r w:rsidRPr="0011601D">
        <w:rPr>
          <w:rFonts w:eastAsia="Times New Roman" w:cs="Calibri"/>
          <w:b/>
          <w:i/>
          <w:lang w:eastAsia="pl-PL"/>
        </w:rPr>
        <w:tab/>
      </w:r>
      <w:r w:rsidRPr="0011601D">
        <w:rPr>
          <w:rFonts w:eastAsia="Times New Roman" w:cs="Calibri"/>
          <w:b/>
          <w:i/>
          <w:lang w:eastAsia="pl-PL"/>
        </w:rPr>
        <w:tab/>
      </w:r>
      <w:r w:rsidRPr="0011601D">
        <w:rPr>
          <w:rFonts w:eastAsia="Times New Roman" w:cs="Calibri"/>
          <w:b/>
          <w:i/>
          <w:lang w:eastAsia="pl-PL"/>
        </w:rPr>
        <w:tab/>
        <w:t xml:space="preserve">Załącznik nr </w:t>
      </w:r>
      <w:r w:rsidR="00FD5FA4">
        <w:rPr>
          <w:rFonts w:eastAsia="Times New Roman" w:cs="Calibri"/>
          <w:b/>
          <w:i/>
          <w:lang w:eastAsia="pl-PL"/>
        </w:rPr>
        <w:t>2.1</w:t>
      </w:r>
      <w:r w:rsidRPr="0011601D">
        <w:rPr>
          <w:rFonts w:eastAsia="Times New Roman" w:cs="Calibri"/>
          <w:b/>
          <w:i/>
          <w:lang w:eastAsia="pl-PL"/>
        </w:rPr>
        <w:t xml:space="preserve"> do </w:t>
      </w:r>
      <w:r w:rsidR="0072256C" w:rsidRPr="0011601D">
        <w:rPr>
          <w:rFonts w:eastAsia="Times New Roman" w:cs="Calibri"/>
          <w:b/>
          <w:i/>
          <w:lang w:eastAsia="pl-PL"/>
        </w:rPr>
        <w:t>SWZ</w:t>
      </w:r>
    </w:p>
    <w:p w14:paraId="549AF94C" w14:textId="77777777" w:rsidR="008B5414" w:rsidRPr="0011601D" w:rsidRDefault="008B5414" w:rsidP="008B5414">
      <w:pPr>
        <w:spacing w:before="120" w:after="0" w:line="288" w:lineRule="auto"/>
        <w:contextualSpacing/>
        <w:rPr>
          <w:rFonts w:eastAsia="Times New Roman" w:cs="Calibri"/>
          <w:b/>
          <w:i/>
          <w:lang w:eastAsia="pl-PL"/>
        </w:rPr>
      </w:pPr>
    </w:p>
    <w:p w14:paraId="585ABD16" w14:textId="77777777" w:rsidR="008B5414" w:rsidRPr="00FD5FA4" w:rsidRDefault="008B5414" w:rsidP="008B5414">
      <w:pPr>
        <w:spacing w:before="120" w:after="0" w:line="288" w:lineRule="auto"/>
        <w:contextualSpacing/>
        <w:rPr>
          <w:rFonts w:eastAsia="Times New Roman" w:cs="Calibri"/>
          <w:b/>
          <w:i/>
          <w:color w:val="004E9A"/>
          <w:sz w:val="32"/>
          <w:szCs w:val="32"/>
          <w:lang w:eastAsia="pl-PL"/>
        </w:rPr>
      </w:pPr>
    </w:p>
    <w:p w14:paraId="2C14E516" w14:textId="50484E05" w:rsidR="008B5414" w:rsidRPr="00FD5FA4" w:rsidRDefault="008B5414" w:rsidP="008B5414">
      <w:pPr>
        <w:spacing w:before="120" w:after="0" w:line="288" w:lineRule="auto"/>
        <w:contextualSpacing/>
        <w:jc w:val="center"/>
        <w:rPr>
          <w:rFonts w:eastAsia="Times New Roman" w:cs="Calibri"/>
          <w:b/>
          <w:i/>
          <w:color w:val="004E9A"/>
          <w:sz w:val="32"/>
          <w:szCs w:val="32"/>
          <w:lang w:eastAsia="pl-PL"/>
        </w:rPr>
      </w:pPr>
      <w:r w:rsidRPr="00FD5FA4">
        <w:rPr>
          <w:rFonts w:eastAsia="Times New Roman" w:cs="Calibri"/>
          <w:b/>
          <w:i/>
          <w:color w:val="004E9A"/>
          <w:sz w:val="32"/>
          <w:szCs w:val="32"/>
          <w:lang w:eastAsia="pl-PL"/>
        </w:rPr>
        <w:t>Opis przedmiotu zamówienia – w</w:t>
      </w:r>
      <w:r w:rsidR="00FD5FA4">
        <w:rPr>
          <w:rFonts w:eastAsia="Times New Roman" w:cs="Calibri"/>
          <w:b/>
          <w:i/>
          <w:color w:val="004E9A"/>
          <w:sz w:val="32"/>
          <w:szCs w:val="32"/>
          <w:lang w:eastAsia="pl-PL"/>
        </w:rPr>
        <w:t xml:space="preserve">ymagania </w:t>
      </w:r>
      <w:r w:rsidRPr="00FD5FA4">
        <w:rPr>
          <w:rFonts w:eastAsia="Times New Roman" w:cs="Calibri"/>
          <w:b/>
          <w:i/>
          <w:color w:val="004E9A"/>
          <w:sz w:val="32"/>
          <w:szCs w:val="32"/>
          <w:lang w:eastAsia="pl-PL"/>
        </w:rPr>
        <w:t>szczegółowe</w:t>
      </w:r>
    </w:p>
    <w:p w14:paraId="157A9921" w14:textId="77777777" w:rsidR="00FB3EAB" w:rsidRPr="0011601D" w:rsidRDefault="00FB3EAB" w:rsidP="00CD0883">
      <w:pPr>
        <w:jc w:val="center"/>
        <w:rPr>
          <w:b/>
          <w:bCs/>
        </w:rPr>
      </w:pPr>
    </w:p>
    <w:p w14:paraId="77AF5CF4" w14:textId="7E9943FE" w:rsidR="00572A1B" w:rsidRPr="00832673" w:rsidRDefault="00572A1B" w:rsidP="00572A1B">
      <w:pPr>
        <w:spacing w:line="288" w:lineRule="auto"/>
        <w:jc w:val="center"/>
        <w:rPr>
          <w:rFonts w:ascii="Calibri" w:hAnsi="Calibri" w:cs="Calibri"/>
          <w:b/>
          <w:i/>
        </w:rPr>
      </w:pPr>
      <w:bookmarkStart w:id="0" w:name="_Hlk227831564"/>
      <w:r w:rsidRPr="00832673">
        <w:rPr>
          <w:rFonts w:ascii="Calibri" w:hAnsi="Calibri" w:cs="Calibri"/>
          <w:b/>
          <w:bCs/>
          <w:i/>
        </w:rPr>
        <w:t>Wybór dostawcy usługi Security Operations Center (SOC) polegającej na monitorowaniu w trybie ciągłym systemów teleinformatycznych oraz sieci informatycznych Górnośląskiego Towarzystwa Lotniczego S.A., a także reagowanie na pojawiające się incydenty bezpieczeństw</w:t>
      </w:r>
      <w:bookmarkEnd w:id="0"/>
    </w:p>
    <w:p w14:paraId="7AC87D02" w14:textId="77777777" w:rsidR="00693EC3" w:rsidRPr="0011601D" w:rsidRDefault="00693EC3" w:rsidP="008B5414">
      <w:pPr>
        <w:spacing w:before="120" w:after="0" w:line="288" w:lineRule="auto"/>
        <w:contextualSpacing/>
        <w:rPr>
          <w:rFonts w:eastAsia="Times New Roman" w:cs="Calibri"/>
          <w:lang w:eastAsia="pl-PL"/>
        </w:rPr>
      </w:pPr>
    </w:p>
    <w:p w14:paraId="177617D5" w14:textId="77777777" w:rsidR="00693EC3" w:rsidRPr="0011601D" w:rsidRDefault="00693EC3" w:rsidP="008B5414">
      <w:pPr>
        <w:spacing w:before="120" w:after="0" w:line="288" w:lineRule="auto"/>
        <w:contextualSpacing/>
        <w:rPr>
          <w:rFonts w:eastAsia="Times New Roman" w:cs="Calibri"/>
          <w:lang w:eastAsia="pl-PL"/>
        </w:rPr>
      </w:pPr>
    </w:p>
    <w:p w14:paraId="6E79641B" w14:textId="7870B8FF" w:rsidR="008B5414" w:rsidRPr="0011601D" w:rsidRDefault="008B5414" w:rsidP="008B5414">
      <w:pPr>
        <w:spacing w:before="120" w:after="0" w:line="288" w:lineRule="auto"/>
        <w:contextualSpacing/>
        <w:rPr>
          <w:rFonts w:eastAsia="Times New Roman" w:cs="Calibri"/>
          <w:lang w:eastAsia="pl-PL"/>
        </w:rPr>
      </w:pPr>
      <w:r w:rsidRPr="0011601D">
        <w:rPr>
          <w:rFonts w:eastAsia="Times New Roman" w:cs="Calibri"/>
          <w:lang w:eastAsia="pl-PL"/>
        </w:rPr>
        <w:t xml:space="preserve">Pełna nazwa </w:t>
      </w:r>
      <w:r w:rsidR="00AD48FC" w:rsidRPr="0011601D">
        <w:rPr>
          <w:rFonts w:eastAsia="Times New Roman" w:cs="Calibri"/>
          <w:lang w:eastAsia="pl-PL"/>
        </w:rPr>
        <w:t>Wykonawcy …</w:t>
      </w:r>
      <w:r w:rsidRPr="0011601D">
        <w:rPr>
          <w:rFonts w:eastAsia="Times New Roman" w:cs="Calibri"/>
          <w:lang w:eastAsia="pl-PL"/>
        </w:rPr>
        <w:t>………………………………………………*</w:t>
      </w:r>
    </w:p>
    <w:p w14:paraId="42025885" w14:textId="77777777" w:rsidR="008B5414" w:rsidRPr="0011601D" w:rsidRDefault="008B5414" w:rsidP="008B5414">
      <w:pPr>
        <w:spacing w:before="120" w:after="0" w:line="288" w:lineRule="auto"/>
        <w:contextualSpacing/>
        <w:rPr>
          <w:rFonts w:eastAsia="Times New Roman" w:cs="Calibri"/>
          <w:u w:val="single"/>
          <w:lang w:eastAsia="pl-PL"/>
        </w:rPr>
      </w:pPr>
      <w:r w:rsidRPr="0011601D">
        <w:rPr>
          <w:rFonts w:eastAsia="Times New Roman" w:cs="Calibri"/>
          <w:lang w:eastAsia="pl-PL"/>
        </w:rPr>
        <w:t>(należy dokładnie podać dane np.: wg aktualnego wpisu do właściwego rejestru/ centralnej ewidencji i informacji o działalności gospodarczej)</w:t>
      </w:r>
    </w:p>
    <w:p w14:paraId="6F0AB1C4" w14:textId="77777777" w:rsidR="008B5414" w:rsidRPr="0011601D" w:rsidRDefault="008B5414" w:rsidP="008B5414">
      <w:pPr>
        <w:spacing w:before="120" w:after="0" w:line="288" w:lineRule="auto"/>
        <w:contextualSpacing/>
        <w:rPr>
          <w:rFonts w:eastAsia="Times New Roman" w:cs="Calibri"/>
          <w:lang w:eastAsia="pl-PL"/>
        </w:rPr>
      </w:pPr>
    </w:p>
    <w:p w14:paraId="0852A90A" w14:textId="72BB524C" w:rsidR="008B5414" w:rsidRPr="0011601D" w:rsidRDefault="008B5414" w:rsidP="008B5414">
      <w:pPr>
        <w:spacing w:before="120" w:after="0" w:line="288" w:lineRule="auto"/>
        <w:contextualSpacing/>
        <w:rPr>
          <w:rFonts w:eastAsia="Times New Roman" w:cs="Calibri"/>
          <w:lang w:eastAsia="pl-PL"/>
        </w:rPr>
      </w:pPr>
      <w:r w:rsidRPr="0011601D">
        <w:rPr>
          <w:rFonts w:eastAsia="Times New Roman" w:cs="Calibri"/>
          <w:lang w:eastAsia="pl-PL"/>
        </w:rPr>
        <w:t>Nr KRS (dotyczy spółki wpisanej do Krajowego Rejestru Sądowego) ……………</w:t>
      </w:r>
      <w:r w:rsidR="003D20B3" w:rsidRPr="0011601D">
        <w:rPr>
          <w:rFonts w:eastAsia="Times New Roman" w:cs="Calibri"/>
          <w:lang w:eastAsia="pl-PL"/>
        </w:rPr>
        <w:t>……</w:t>
      </w:r>
      <w:r w:rsidRPr="0011601D">
        <w:rPr>
          <w:rFonts w:eastAsia="Times New Roman" w:cs="Calibri"/>
          <w:lang w:eastAsia="pl-PL"/>
        </w:rPr>
        <w:t>.</w:t>
      </w:r>
    </w:p>
    <w:p w14:paraId="662B896C" w14:textId="77777777" w:rsidR="008B5414" w:rsidRPr="0011601D" w:rsidRDefault="008B5414" w:rsidP="008B5414">
      <w:pPr>
        <w:spacing w:before="120" w:after="0" w:line="288" w:lineRule="auto"/>
        <w:contextualSpacing/>
        <w:rPr>
          <w:rFonts w:eastAsia="Times New Roman" w:cs="Calibri"/>
          <w:lang w:eastAsia="pl-PL"/>
        </w:rPr>
      </w:pPr>
      <w:r w:rsidRPr="0011601D">
        <w:rPr>
          <w:rFonts w:eastAsia="Times New Roman" w:cs="Calibri"/>
          <w:lang w:eastAsia="pl-PL"/>
        </w:rPr>
        <w:t>NIP: ……………………</w:t>
      </w:r>
    </w:p>
    <w:p w14:paraId="2F43D531" w14:textId="77777777" w:rsidR="008B5414" w:rsidRPr="0011601D" w:rsidRDefault="008B5414" w:rsidP="008B5414">
      <w:pPr>
        <w:spacing w:before="120" w:after="0" w:line="288" w:lineRule="auto"/>
        <w:contextualSpacing/>
        <w:rPr>
          <w:rFonts w:eastAsia="Times New Roman" w:cs="Calibri"/>
          <w:lang w:eastAsia="pl-PL"/>
        </w:rPr>
      </w:pPr>
      <w:r w:rsidRPr="0011601D">
        <w:rPr>
          <w:rFonts w:eastAsia="Times New Roman" w:cs="Calibri"/>
          <w:lang w:eastAsia="pl-PL"/>
        </w:rPr>
        <w:t>Regon: …………………</w:t>
      </w:r>
    </w:p>
    <w:p w14:paraId="58569449" w14:textId="4B5975B0" w:rsidR="008B5414" w:rsidRPr="0011601D" w:rsidRDefault="008B5414" w:rsidP="008B5414">
      <w:pPr>
        <w:spacing w:before="120" w:after="0" w:line="288" w:lineRule="auto"/>
        <w:contextualSpacing/>
        <w:rPr>
          <w:rFonts w:eastAsia="Times New Roman" w:cs="Calibri"/>
          <w:lang w:eastAsia="pl-PL"/>
        </w:rPr>
      </w:pPr>
      <w:r w:rsidRPr="0011601D">
        <w:rPr>
          <w:rFonts w:eastAsia="Times New Roman" w:cs="Calibri"/>
          <w:lang w:eastAsia="pl-PL"/>
        </w:rPr>
        <w:t xml:space="preserve">Adres siedziby </w:t>
      </w:r>
      <w:r w:rsidR="00AD48FC" w:rsidRPr="0011601D">
        <w:rPr>
          <w:rFonts w:eastAsia="Times New Roman" w:cs="Calibri"/>
          <w:lang w:eastAsia="pl-PL"/>
        </w:rPr>
        <w:t>Wykonawcy …</w:t>
      </w:r>
      <w:r w:rsidRPr="0011601D">
        <w:rPr>
          <w:rFonts w:eastAsia="Times New Roman" w:cs="Calibri"/>
          <w:lang w:eastAsia="pl-PL"/>
        </w:rPr>
        <w:t>……………………………………………….</w:t>
      </w:r>
    </w:p>
    <w:p w14:paraId="0C83AC69" w14:textId="3FF242B0" w:rsidR="008B5414" w:rsidRPr="0011601D" w:rsidRDefault="008B5414" w:rsidP="008B5414">
      <w:pPr>
        <w:spacing w:before="120" w:after="0" w:line="288" w:lineRule="auto"/>
        <w:contextualSpacing/>
        <w:rPr>
          <w:rFonts w:eastAsia="Times New Roman" w:cs="Calibri"/>
          <w:lang w:eastAsia="pl-PL"/>
        </w:rPr>
      </w:pPr>
      <w:r w:rsidRPr="0011601D">
        <w:rPr>
          <w:rFonts w:eastAsia="Times New Roman" w:cs="Calibri"/>
          <w:lang w:eastAsia="pl-PL"/>
        </w:rPr>
        <w:t>Adres e-mail: ……………</w:t>
      </w:r>
      <w:r w:rsidR="003D20B3" w:rsidRPr="0011601D">
        <w:rPr>
          <w:rFonts w:eastAsia="Times New Roman" w:cs="Calibri"/>
          <w:lang w:eastAsia="pl-PL"/>
        </w:rPr>
        <w:t>……</w:t>
      </w:r>
      <w:r w:rsidRPr="0011601D">
        <w:rPr>
          <w:rFonts w:eastAsia="Times New Roman" w:cs="Calibri"/>
          <w:lang w:eastAsia="pl-PL"/>
        </w:rPr>
        <w:t>……………………………………</w:t>
      </w:r>
    </w:p>
    <w:p w14:paraId="08291D45" w14:textId="77777777" w:rsidR="008B5414" w:rsidRPr="00835293" w:rsidRDefault="008B5414" w:rsidP="008B5414">
      <w:pPr>
        <w:spacing w:before="120" w:after="0" w:line="288" w:lineRule="auto"/>
        <w:contextualSpacing/>
        <w:rPr>
          <w:rFonts w:eastAsia="Times New Roman" w:cs="Calibri"/>
          <w:b/>
          <w:i/>
          <w:sz w:val="18"/>
          <w:szCs w:val="18"/>
          <w:lang w:eastAsia="pl-PL"/>
        </w:rPr>
      </w:pPr>
    </w:p>
    <w:p w14:paraId="2C5484B5" w14:textId="4AD47216" w:rsidR="008B5414" w:rsidRPr="00835293" w:rsidRDefault="008B5414" w:rsidP="008B5414">
      <w:pPr>
        <w:spacing w:before="120" w:after="0" w:line="288" w:lineRule="auto"/>
        <w:contextualSpacing/>
        <w:jc w:val="both"/>
        <w:rPr>
          <w:rFonts w:eastAsia="Times New Roman" w:cs="Calibri"/>
          <w:b/>
          <w:i/>
          <w:sz w:val="18"/>
          <w:szCs w:val="18"/>
          <w:lang w:eastAsia="pl-PL"/>
        </w:rPr>
      </w:pPr>
      <w:r w:rsidRPr="00835293">
        <w:rPr>
          <w:rFonts w:eastAsia="Times New Roman" w:cs="Calibri"/>
          <w:b/>
          <w:i/>
          <w:sz w:val="18"/>
          <w:szCs w:val="18"/>
          <w:lang w:eastAsia="pl-PL"/>
        </w:rPr>
        <w:t xml:space="preserve">* w przypadku spółki </w:t>
      </w:r>
      <w:r w:rsidR="00AD48FC" w:rsidRPr="00835293">
        <w:rPr>
          <w:rFonts w:eastAsia="Times New Roman" w:cs="Calibri"/>
          <w:b/>
          <w:i/>
          <w:sz w:val="18"/>
          <w:szCs w:val="18"/>
          <w:lang w:eastAsia="pl-PL"/>
        </w:rPr>
        <w:t>cywilnej należy</w:t>
      </w:r>
      <w:r w:rsidRPr="00835293">
        <w:rPr>
          <w:rFonts w:eastAsia="Times New Roman" w:cs="Calibri"/>
          <w:b/>
          <w:i/>
          <w:sz w:val="18"/>
          <w:szCs w:val="18"/>
          <w:lang w:eastAsia="pl-PL"/>
        </w:rPr>
        <w:t xml:space="preserve"> wskazać dane wszystkich wspólników.  Powyższy wzór danych należy skopiować i uzupełnić odpowiednią ilość razy. </w:t>
      </w:r>
    </w:p>
    <w:p w14:paraId="2954DFEB" w14:textId="16FC94BC" w:rsidR="00CD0883" w:rsidRPr="0011601D" w:rsidRDefault="00CD0883" w:rsidP="00A95048">
      <w:pPr>
        <w:jc w:val="both"/>
      </w:pPr>
    </w:p>
    <w:tbl>
      <w:tblPr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7334"/>
        <w:gridCol w:w="1738"/>
      </w:tblGrid>
      <w:tr w:rsidR="0011601D" w:rsidRPr="0011601D" w14:paraId="5E595EE7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DB75DB" w14:textId="25D54587" w:rsidR="008B5414" w:rsidRPr="0011601D" w:rsidRDefault="00B520A1" w:rsidP="00073A97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  <w:r>
              <w:rPr>
                <w:rFonts w:eastAsia="Times New Roman" w:cs="Calibri"/>
                <w:b/>
                <w:lang w:eastAsia="pl-PL"/>
              </w:rPr>
              <w:t>l.p.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54248" w14:textId="77777777" w:rsidR="008B5414" w:rsidRPr="0011601D" w:rsidRDefault="008B5414" w:rsidP="00073A97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  <w:r w:rsidRPr="0011601D">
              <w:rPr>
                <w:rFonts w:eastAsia="Times New Roman" w:cs="Calibri"/>
                <w:b/>
                <w:lang w:eastAsia="pl-PL"/>
              </w:rPr>
              <w:t>WYMAGANIA ZAMAWIAJĄCEGO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710A" w14:textId="77777777" w:rsidR="008B5414" w:rsidRPr="0011601D" w:rsidRDefault="008B5414" w:rsidP="00073A97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  <w:r w:rsidRPr="0011601D">
              <w:rPr>
                <w:rFonts w:eastAsia="Times New Roman" w:cs="Calibri"/>
                <w:b/>
                <w:lang w:eastAsia="pl-PL"/>
              </w:rPr>
              <w:t>OFERTA WYKONAWCY</w:t>
            </w:r>
          </w:p>
        </w:tc>
      </w:tr>
      <w:tr w:rsidR="00B520A1" w:rsidRPr="0011601D" w14:paraId="3B7404EF" w14:textId="77777777" w:rsidTr="00B520A1">
        <w:trPr>
          <w:trHeight w:val="599"/>
        </w:trPr>
        <w:tc>
          <w:tcPr>
            <w:tcW w:w="7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7690D7" w14:textId="77777777" w:rsidR="00B520A1" w:rsidRPr="0011601D" w:rsidRDefault="00B520A1" w:rsidP="00073A97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7C66" w14:textId="6EC69873" w:rsidR="00B520A1" w:rsidRPr="0011601D" w:rsidRDefault="00B520A1" w:rsidP="00073A97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  <w:r w:rsidRPr="0011601D">
              <w:rPr>
                <w:rFonts w:eastAsia="Times New Roman" w:cs="Calibri"/>
                <w:b/>
                <w:lang w:eastAsia="pl-PL"/>
              </w:rPr>
              <w:t>Wypełnia Wykonawca</w:t>
            </w:r>
          </w:p>
        </w:tc>
      </w:tr>
      <w:tr w:rsidR="00B520A1" w:rsidRPr="0011601D" w14:paraId="65B6AE36" w14:textId="77777777" w:rsidTr="00B520A1">
        <w:trPr>
          <w:trHeight w:val="599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A1F7C" w14:textId="0C3042C9" w:rsidR="00B520A1" w:rsidRPr="0011601D" w:rsidRDefault="00B520A1" w:rsidP="00B520A1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  <w:r w:rsidRPr="0041286A">
              <w:rPr>
                <w:b/>
              </w:rPr>
              <w:t xml:space="preserve">Minimalne wymaganie dotyczące świadczenia usługi Security </w:t>
            </w:r>
            <w:proofErr w:type="spellStart"/>
            <w:r w:rsidRPr="0041286A">
              <w:rPr>
                <w:b/>
              </w:rPr>
              <w:t>Operation</w:t>
            </w:r>
            <w:proofErr w:type="spellEnd"/>
            <w:r w:rsidRPr="0041286A">
              <w:rPr>
                <w:b/>
              </w:rPr>
              <w:t xml:space="preserve"> Center</w:t>
            </w:r>
          </w:p>
        </w:tc>
      </w:tr>
      <w:tr w:rsidR="0011601D" w:rsidRPr="0011601D" w14:paraId="5D24A4F1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6497A" w14:textId="28B305AC" w:rsidR="008B5414" w:rsidRPr="0011601D" w:rsidRDefault="008B5414" w:rsidP="00073A97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1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8A77" w14:textId="3D621FCA" w:rsidR="008B5414" w:rsidRPr="0011601D" w:rsidRDefault="007F6C89" w:rsidP="00B520A1">
            <w:pPr>
              <w:spacing w:after="0" w:line="228" w:lineRule="auto"/>
              <w:ind w:right="14"/>
              <w:jc w:val="both"/>
              <w:rPr>
                <w:rFonts w:cstheme="minorHAnsi"/>
              </w:rPr>
            </w:pPr>
            <w:r>
              <w:t>Usługa świadczona w trybie 24h/7/365 dni w roku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5B319" w14:textId="77777777" w:rsidR="008B5414" w:rsidRPr="0011601D" w:rsidRDefault="008B5414" w:rsidP="00073A97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11601D" w:rsidRPr="002E428C" w14:paraId="372B3018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D889BD" w14:textId="76ED4DBB" w:rsidR="008B5414" w:rsidRPr="0011601D" w:rsidRDefault="008B5414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2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90FD8" w14:textId="70642CAD" w:rsidR="008B5414" w:rsidRPr="002E428C" w:rsidRDefault="007F6C89" w:rsidP="00B520A1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 w:rsidRPr="002E428C">
              <w:rPr>
                <w:rFonts w:eastAsia="Times New Roman" w:cs="Calibri"/>
                <w:lang w:eastAsia="pl-PL"/>
              </w:rPr>
              <w:t>Wykonawca posiada ISO 27001, ISO 9001, ISO 22301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1B8CD" w14:textId="77777777" w:rsidR="008B5414" w:rsidRPr="002E428C" w:rsidRDefault="008B5414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</w:tc>
      </w:tr>
      <w:tr w:rsidR="0011601D" w:rsidRPr="002E428C" w14:paraId="5E73E592" w14:textId="77777777" w:rsidTr="00B520A1">
        <w:trPr>
          <w:trHeight w:val="5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E0D53A" w14:textId="08CBEC42" w:rsidR="00073A97" w:rsidRPr="0011601D" w:rsidRDefault="00073A97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3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BC1A" w14:textId="678CB1DA" w:rsidR="00073A97" w:rsidRPr="002E428C" w:rsidRDefault="002E428C" w:rsidP="00B520A1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 w:rsidRPr="002E428C">
              <w:rPr>
                <w:rFonts w:eastAsia="Times New Roman" w:cs="Calibri"/>
                <w:lang w:eastAsia="pl-PL"/>
              </w:rPr>
              <w:t xml:space="preserve">Wykonawca przejmuje nadzór i współzarządza systemami typu </w:t>
            </w:r>
            <w:proofErr w:type="spellStart"/>
            <w:r w:rsidRPr="002E428C">
              <w:rPr>
                <w:rFonts w:eastAsia="Times New Roman" w:cs="Calibri"/>
                <w:lang w:eastAsia="pl-PL"/>
              </w:rPr>
              <w:t>endpoint</w:t>
            </w:r>
            <w:proofErr w:type="spellEnd"/>
            <w:r w:rsidRPr="002E428C">
              <w:rPr>
                <w:rFonts w:eastAsia="Times New Roman" w:cs="Calibri"/>
                <w:lang w:eastAsia="pl-PL"/>
              </w:rPr>
              <w:t xml:space="preserve"> </w:t>
            </w:r>
            <w:proofErr w:type="spellStart"/>
            <w:r w:rsidRPr="002E428C">
              <w:rPr>
                <w:rFonts w:eastAsia="Times New Roman" w:cs="Calibri"/>
                <w:lang w:eastAsia="pl-PL"/>
              </w:rPr>
              <w:t>security</w:t>
            </w:r>
            <w:proofErr w:type="spellEnd"/>
            <w:r w:rsidRPr="002E428C">
              <w:rPr>
                <w:rFonts w:eastAsia="Times New Roman" w:cs="Calibri"/>
                <w:lang w:eastAsia="pl-PL"/>
              </w:rPr>
              <w:t xml:space="preserve">, </w:t>
            </w:r>
            <w:proofErr w:type="spellStart"/>
            <w:r w:rsidRPr="002E428C">
              <w:rPr>
                <w:rFonts w:eastAsia="Times New Roman" w:cs="Calibri"/>
                <w:lang w:eastAsia="pl-PL"/>
              </w:rPr>
              <w:t>edr</w:t>
            </w:r>
            <w:proofErr w:type="spellEnd"/>
            <w:r w:rsidRPr="002E428C">
              <w:rPr>
                <w:rFonts w:eastAsia="Times New Roman" w:cs="Calibri"/>
                <w:lang w:eastAsia="pl-PL"/>
              </w:rPr>
              <w:t xml:space="preserve">, </w:t>
            </w:r>
            <w:proofErr w:type="spellStart"/>
            <w:r w:rsidRPr="002E428C">
              <w:rPr>
                <w:rFonts w:eastAsia="Times New Roman" w:cs="Calibri"/>
                <w:lang w:eastAsia="pl-PL"/>
              </w:rPr>
              <w:t>xdr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2DD4" w14:textId="77777777" w:rsidR="00073A97" w:rsidRPr="002E428C" w:rsidRDefault="00073A97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</w:tc>
      </w:tr>
      <w:tr w:rsidR="0011601D" w:rsidRPr="002E428C" w14:paraId="7FA7F1CD" w14:textId="77777777" w:rsidTr="00B520A1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1A07F5" w14:textId="1233540E" w:rsidR="00073A97" w:rsidRPr="0011601D" w:rsidRDefault="00073A97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4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00DE8" w14:textId="48FEE987" w:rsidR="00073A97" w:rsidRPr="002E428C" w:rsidDel="008B5414" w:rsidRDefault="002E428C" w:rsidP="00B520A1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 w:rsidRPr="002E428C">
              <w:rPr>
                <w:rFonts w:eastAsia="Times New Roman" w:cs="Calibri"/>
                <w:lang w:eastAsia="pl-PL"/>
              </w:rPr>
              <w:t>Wykonawca posiada umiejętności ochrony przed atakami sieciowymi.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5731" w14:textId="77777777" w:rsidR="00073A97" w:rsidRPr="002E428C" w:rsidRDefault="00073A97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</w:tc>
      </w:tr>
      <w:tr w:rsidR="0011601D" w:rsidRPr="0011601D" w14:paraId="4CBBD5F9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8A1702" w14:textId="562C59C7" w:rsidR="00073A97" w:rsidRPr="0011601D" w:rsidRDefault="00073A97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5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66AA" w14:textId="35D25D5D" w:rsidR="00073A97" w:rsidRPr="0011601D" w:rsidDel="008B5414" w:rsidRDefault="002E428C" w:rsidP="00B520A1">
            <w:pPr>
              <w:spacing w:after="0" w:line="228" w:lineRule="auto"/>
              <w:ind w:right="14"/>
              <w:jc w:val="both"/>
              <w:rPr>
                <w:rFonts w:cstheme="minorHAnsi"/>
              </w:rPr>
            </w:pPr>
            <w:r>
              <w:t>Wykonawca posiada umiejętności zabezpieczenia przeglądarki internetowej.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77C7" w14:textId="77777777" w:rsidR="00073A97" w:rsidRPr="0011601D" w:rsidRDefault="00073A97" w:rsidP="00230FDA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11601D" w:rsidRPr="002E428C" w14:paraId="3D5314A5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A4E7CC" w14:textId="7E7D0613" w:rsidR="00073A97" w:rsidRPr="0011601D" w:rsidRDefault="002E428C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47E3" w14:textId="2872881E" w:rsidR="00073A97" w:rsidRPr="002E428C" w:rsidDel="008B5414" w:rsidRDefault="002E428C" w:rsidP="00B520A1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 w:rsidRPr="002E428C">
              <w:rPr>
                <w:rFonts w:eastAsia="Times New Roman" w:cs="Calibri"/>
                <w:lang w:eastAsia="pl-PL"/>
              </w:rPr>
              <w:t>Wykonawca posiada umiejętności wdrożenia odpowiednich polityk blokowania urządzeń USB.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BB3F2" w14:textId="77777777" w:rsidR="00073A97" w:rsidRPr="002E428C" w:rsidRDefault="00073A97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</w:tc>
      </w:tr>
      <w:tr w:rsidR="0011601D" w:rsidRPr="002E428C" w14:paraId="6B4B44C8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3B61E6" w14:textId="1D5EFE7E" w:rsidR="00073A97" w:rsidRPr="0011601D" w:rsidRDefault="00073A97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7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78BEC" w14:textId="5C52EB1A" w:rsidR="00073A97" w:rsidRPr="002E428C" w:rsidRDefault="002E428C" w:rsidP="00B520A1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 w:rsidRPr="002E428C">
              <w:rPr>
                <w:rFonts w:eastAsia="Times New Roman" w:cs="Calibri"/>
                <w:lang w:eastAsia="pl-PL"/>
              </w:rPr>
              <w:t>Wykonawca posiada umiejętności z konfiguracji polityk bezpieczeństwa związanych z SSL/TLS.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FAEA2" w14:textId="77777777" w:rsidR="00073A97" w:rsidRPr="002E428C" w:rsidRDefault="00073A97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</w:tc>
      </w:tr>
      <w:tr w:rsidR="002E428C" w:rsidRPr="002E428C" w14:paraId="6333CBDD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A7EF25" w14:textId="6055D75A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lastRenderedPageBreak/>
              <w:t>8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2626" w14:textId="68A0AD00" w:rsidR="002E428C" w:rsidRPr="002E428C" w:rsidRDefault="002E428C" w:rsidP="00B520A1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 w:rsidRPr="002E428C">
              <w:rPr>
                <w:rFonts w:eastAsia="Times New Roman" w:cs="Calibri"/>
                <w:lang w:eastAsia="pl-PL"/>
              </w:rPr>
              <w:t>Wykonawca posiada umiejętności skanowania oraz filtrowania protokołów tj. HTTP(s), POP3(S), IMAP(S).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5320" w14:textId="77777777" w:rsidR="002E428C" w:rsidRPr="002E428C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</w:tc>
      </w:tr>
      <w:tr w:rsidR="002E428C" w:rsidRPr="002E428C" w14:paraId="39D6D822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15F4F9" w14:textId="58337EA5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9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3BCC3" w14:textId="1483866A" w:rsidR="002E428C" w:rsidRPr="002E428C" w:rsidRDefault="002E428C" w:rsidP="00B520A1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 w:rsidRPr="002E428C">
              <w:rPr>
                <w:rFonts w:eastAsia="Times New Roman" w:cs="Calibri"/>
                <w:lang w:eastAsia="pl-PL"/>
              </w:rPr>
              <w:t xml:space="preserve">Wykonawca posiada umiejętności ochrony jednostek przed </w:t>
            </w:r>
            <w:proofErr w:type="spellStart"/>
            <w:r w:rsidRPr="002E428C">
              <w:rPr>
                <w:rFonts w:eastAsia="Times New Roman" w:cs="Calibri"/>
                <w:lang w:eastAsia="pl-PL"/>
              </w:rPr>
              <w:t>botnetami</w:t>
            </w:r>
            <w:proofErr w:type="spellEnd"/>
            <w:r w:rsidRPr="002E428C">
              <w:rPr>
                <w:rFonts w:eastAsia="Times New Roman" w:cs="Calibri"/>
                <w:lang w:eastAsia="pl-PL"/>
              </w:rPr>
              <w:t xml:space="preserve">, </w:t>
            </w:r>
            <w:proofErr w:type="spellStart"/>
            <w:r w:rsidRPr="002E428C">
              <w:rPr>
                <w:rFonts w:eastAsia="Times New Roman" w:cs="Calibri"/>
                <w:lang w:eastAsia="pl-PL"/>
              </w:rPr>
              <w:t>Phishingiem</w:t>
            </w:r>
            <w:proofErr w:type="spellEnd"/>
            <w:r w:rsidRPr="002E428C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D698B" w14:textId="77777777" w:rsidR="002E428C" w:rsidRPr="002E428C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</w:tc>
      </w:tr>
      <w:tr w:rsidR="002E428C" w:rsidRPr="002E428C" w14:paraId="062BAA6D" w14:textId="77777777" w:rsidTr="00B520A1">
        <w:trPr>
          <w:trHeight w:val="6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DDED67" w14:textId="4A8E6FCF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10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95200" w14:textId="11B001C7" w:rsidR="002E428C" w:rsidRPr="002E428C" w:rsidRDefault="002E428C" w:rsidP="00B520A1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 w:rsidRPr="002E428C">
              <w:rPr>
                <w:rFonts w:eastAsia="Times New Roman" w:cs="Calibri"/>
                <w:lang w:eastAsia="pl-PL"/>
              </w:rPr>
              <w:t>Wykonawca posiada umiejętności wykrywania zmian w aplikacjach pod kątem wstrzyknięcia złośliwego kodu.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8BB7" w14:textId="3325E250" w:rsidR="002E428C" w:rsidRPr="002E428C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</w:tc>
      </w:tr>
      <w:tr w:rsidR="002E428C" w:rsidRPr="0011601D" w14:paraId="7963F860" w14:textId="77777777" w:rsidTr="00B520A1">
        <w:trPr>
          <w:trHeight w:val="7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36B53F" w14:textId="5564394E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11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347C" w14:textId="061BE951" w:rsidR="002E428C" w:rsidRPr="0011601D" w:rsidRDefault="002E428C" w:rsidP="00B520A1">
            <w:pPr>
              <w:jc w:val="both"/>
            </w:pPr>
            <w:r>
              <w:t>Wykonawca posiada umiejętności tworzenia reguł detekcji niepożądanych aplikacji.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E69F6" w14:textId="77777777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2E428C" w:rsidRPr="0011601D" w14:paraId="6A5D25E5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1C4C1D" w14:textId="3E626977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12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0E06F" w14:textId="5C319A46" w:rsidR="002E428C" w:rsidRPr="0011601D" w:rsidRDefault="002E428C" w:rsidP="00B520A1">
            <w:pPr>
              <w:spacing w:after="0" w:line="240" w:lineRule="auto"/>
              <w:jc w:val="both"/>
            </w:pPr>
            <w:r w:rsidRPr="00D2383A">
              <w:t>Wykonawca posiada umiejętności rozpoznawania i blokowana zagrożeń typu zero-</w:t>
            </w:r>
            <w:proofErr w:type="spellStart"/>
            <w:r w:rsidRPr="00D2383A">
              <w:t>day</w:t>
            </w:r>
            <w:proofErr w:type="spellEnd"/>
            <w:r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ECB60" w14:textId="77777777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2E428C" w:rsidRPr="0011601D" w14:paraId="2B420230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957B11" w14:textId="6074D527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13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F12D8" w14:textId="33B63110" w:rsidR="002E428C" w:rsidRPr="0011601D" w:rsidRDefault="002E428C" w:rsidP="00B520A1">
            <w:pPr>
              <w:jc w:val="both"/>
            </w:pPr>
            <w:r>
              <w:t>Wykonawca posiada umiejętności blokowania ataków typu “BRUTE-FORCE”.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AFDF" w14:textId="77777777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2E428C" w:rsidRPr="0011601D" w14:paraId="0C21BF83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C24411" w14:textId="7D22364B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14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A0E07" w14:textId="4C4F8D7B" w:rsidR="002E428C" w:rsidRPr="0011601D" w:rsidRDefault="002E428C" w:rsidP="00B520A1">
            <w:pPr>
              <w:jc w:val="both"/>
              <w:rPr>
                <w:rFonts w:cstheme="minorHAnsi"/>
              </w:rPr>
            </w:pPr>
            <w:r>
              <w:t>Wykonawca posiada umiejętności określenia stopnia zabezpieczenia infrastruktury.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8F1D2" w14:textId="77777777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2E428C" w:rsidRPr="0011601D" w14:paraId="5D4D8D3D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A45DD9" w14:textId="2489E87D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15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1443" w14:textId="327ED3EA" w:rsidR="002E428C" w:rsidRPr="00835293" w:rsidRDefault="002E428C" w:rsidP="00B520A1">
            <w:pPr>
              <w:jc w:val="both"/>
            </w:pPr>
            <w:r>
              <w:t xml:space="preserve">Wykonawca posiada umiejętności określenia potencjalnie najbardziej narażonych na atak urządzeń końcowych i będzie wykazywał te urządzenia </w:t>
            </w:r>
            <w:r w:rsidR="00B520A1">
              <w:br/>
            </w:r>
            <w:r>
              <w:t>w raporcie, na prośbę Zamawiającego.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44A7" w14:textId="77777777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2E428C" w:rsidRPr="0011601D" w14:paraId="11557FBC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E27A87" w14:textId="59A8C605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16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739F" w14:textId="299A7628" w:rsidR="002E428C" w:rsidRPr="00835293" w:rsidRDefault="002E428C" w:rsidP="00B520A1">
            <w:pPr>
              <w:jc w:val="both"/>
              <w:rPr>
                <w:rFonts w:cstheme="minorHAnsi"/>
              </w:rPr>
            </w:pPr>
            <w:r w:rsidRPr="006C13E5">
              <w:t xml:space="preserve">Wykonawca posiada umiejętności z konfiguracji szyfrowania stacji roboczych </w:t>
            </w:r>
            <w:r w:rsidR="00B520A1">
              <w:br/>
            </w:r>
            <w:r w:rsidRPr="006C13E5">
              <w:t xml:space="preserve">z systemami Windows oraz </w:t>
            </w:r>
            <w:proofErr w:type="spellStart"/>
            <w:r w:rsidRPr="006C13E5">
              <w:t>macOS</w:t>
            </w:r>
            <w:proofErr w:type="spellEnd"/>
            <w:r w:rsidRPr="006C13E5">
              <w:t xml:space="preserve"> wraz z wprowadzeniem dodatkowej warstwy ochrony w postaci konieczności zalogowania się przed rozpoczęciem wczytywania systemu.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67CA" w14:textId="77777777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2E428C" w:rsidRPr="0011601D" w14:paraId="22B6CE44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201268" w14:textId="3AC19A03" w:rsidR="002E428C" w:rsidRPr="00835293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835293">
              <w:rPr>
                <w:rFonts w:eastAsia="Times New Roman" w:cs="Calibri"/>
                <w:lang w:eastAsia="pl-PL"/>
              </w:rPr>
              <w:t>17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F02D7" w14:textId="4FEA2ED1" w:rsidR="002E428C" w:rsidRPr="00835293" w:rsidRDefault="002E428C" w:rsidP="00B520A1">
            <w:pPr>
              <w:jc w:val="both"/>
            </w:pPr>
            <w:r>
              <w:t xml:space="preserve">Wykonawca przeprowadzi Audyt obecnej konfiguracji systemu typu </w:t>
            </w:r>
            <w:proofErr w:type="spellStart"/>
            <w:r>
              <w:t>endpoint</w:t>
            </w:r>
            <w:proofErr w:type="spellEnd"/>
            <w:r>
              <w:t xml:space="preserve"> </w:t>
            </w:r>
            <w:proofErr w:type="spellStart"/>
            <w:r>
              <w:t>security</w:t>
            </w:r>
            <w:proofErr w:type="spellEnd"/>
            <w:r>
              <w:t>, w wyniku czego przekaże Zamawiającemu informacje odnośnie tego c</w:t>
            </w:r>
            <w:r w:rsidRPr="00F35156">
              <w:t xml:space="preserve">o </w:t>
            </w:r>
            <w:r>
              <w:t xml:space="preserve">należy </w:t>
            </w:r>
            <w:r w:rsidRPr="00F35156">
              <w:t>zmienić, co poprawić, co dodać</w:t>
            </w:r>
            <w:r>
              <w:t xml:space="preserve"> aby bardziej chronić urządzenia końcowe.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AA88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16429B1D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C6C1BB" w14:textId="303E4A05" w:rsidR="002E428C" w:rsidRPr="00835293" w:rsidRDefault="000410CD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18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2EE8A" w14:textId="0D5CB4CC" w:rsidR="002E428C" w:rsidRPr="00835293" w:rsidRDefault="002E428C" w:rsidP="00B520A1">
            <w:pPr>
              <w:jc w:val="both"/>
              <w:rPr>
                <w:rFonts w:cstheme="minorHAnsi"/>
              </w:rPr>
            </w:pPr>
            <w:r>
              <w:t xml:space="preserve">Wykonawca wdroży, poprawi, doda na polecenie Zamawiającego polityki bezpieczeństwa, do systemu typu </w:t>
            </w:r>
            <w:proofErr w:type="spellStart"/>
            <w:r>
              <w:t>endpoint</w:t>
            </w:r>
            <w:proofErr w:type="spellEnd"/>
            <w:r>
              <w:t xml:space="preserve"> </w:t>
            </w:r>
            <w:proofErr w:type="spellStart"/>
            <w:r>
              <w:t>security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E22C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3B898F07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F5FA3D" w14:textId="60AA6EFE" w:rsidR="002E428C" w:rsidRPr="00835293" w:rsidRDefault="000410CD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19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AC43" w14:textId="7B6E900E" w:rsidR="002E428C" w:rsidRPr="00835293" w:rsidRDefault="002E428C" w:rsidP="00B520A1">
            <w:pPr>
              <w:jc w:val="both"/>
              <w:rPr>
                <w:rFonts w:cstheme="minorHAnsi"/>
              </w:rPr>
            </w:pPr>
            <w:r>
              <w:t xml:space="preserve">Zamawiający posiada system typu </w:t>
            </w:r>
            <w:proofErr w:type="spellStart"/>
            <w:r>
              <w:t>endpoint</w:t>
            </w:r>
            <w:proofErr w:type="spellEnd"/>
            <w:r>
              <w:t xml:space="preserve"> </w:t>
            </w:r>
            <w:proofErr w:type="spellStart"/>
            <w:r>
              <w:t>security</w:t>
            </w:r>
            <w:proofErr w:type="spellEnd"/>
            <w:r>
              <w:t xml:space="preserve"> zarówno na komputerach użytkowników, telefonach jak i serwerach. Wykonawca jest zobligowany do obsługi każdego urządzenia końcowego.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3F5C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3307FEF3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E1B2C1" w14:textId="0570E390" w:rsidR="002E428C" w:rsidRPr="00835293" w:rsidRDefault="000410CD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20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84DB" w14:textId="0B54D657" w:rsidR="002E428C" w:rsidRPr="00835293" w:rsidRDefault="002E428C" w:rsidP="00D86E18">
            <w:pPr>
              <w:jc w:val="both"/>
              <w:rPr>
                <w:rFonts w:cstheme="minorHAnsi"/>
              </w:rPr>
            </w:pPr>
            <w:r>
              <w:t xml:space="preserve">Wykonawca posiada umiejętności przeprowadzenia symulacji kampanii </w:t>
            </w:r>
            <w:proofErr w:type="spellStart"/>
            <w:r>
              <w:t>Phishingowych</w:t>
            </w:r>
            <w:proofErr w:type="spellEnd"/>
            <w:r>
              <w:t xml:space="preserve"> przeciwko organizacji i będzie je przeprowadzał na prośbę </w:t>
            </w:r>
            <w:r w:rsidR="00D86E18">
              <w:t xml:space="preserve">Zamawiającego </w:t>
            </w:r>
            <w:r w:rsidR="00D86E18" w:rsidRPr="006834AA">
              <w:rPr>
                <w:b/>
              </w:rPr>
              <w:t>nie więcej niż 2 razy w roku umowy</w:t>
            </w:r>
            <w:r w:rsidRPr="006834AA"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B13B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57CD9642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701659" w14:textId="56D6C442" w:rsidR="002E428C" w:rsidRPr="00835293" w:rsidRDefault="000410CD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21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22A2" w14:textId="28162B1A" w:rsidR="002E428C" w:rsidRPr="00835293" w:rsidRDefault="002E428C" w:rsidP="00B520A1">
            <w:pPr>
              <w:jc w:val="both"/>
              <w:rPr>
                <w:rFonts w:cstheme="minorHAnsi"/>
              </w:rPr>
            </w:pPr>
            <w:r w:rsidRPr="00D2383A">
              <w:t>Wykonawca posiada umiejętności tworzenia niestandardowych reguł wykrywających określone niepożądane działania/zdarzenia na jednostkach końcowych</w:t>
            </w:r>
            <w:r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B7392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4C9AE2BA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DEF9D" w14:textId="0833F39E" w:rsidR="002E428C" w:rsidRPr="00835293" w:rsidRDefault="0041286A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22.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E2BC8" w14:textId="38EAFE43" w:rsidR="002E428C" w:rsidRPr="00835293" w:rsidRDefault="002E428C" w:rsidP="00B520A1">
            <w:pPr>
              <w:jc w:val="both"/>
              <w:rPr>
                <w:rFonts w:cstheme="minorHAnsi"/>
              </w:rPr>
            </w:pPr>
            <w:r>
              <w:t>Wykonawca po wykryciu incydentu, natychmiast powinien zgłosić to Zamawiającemu, jednocześnie dokonując w razie krytycznej sytuacji i braku informacji od strony Zamawiającego izolacji urządzenia od innych zasobów.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28667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2D76D680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18ACCB" w14:textId="4C15AD7E" w:rsidR="002E428C" w:rsidRPr="00835293" w:rsidRDefault="0041286A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23.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B1EC" w14:textId="580E2F79" w:rsidR="002E428C" w:rsidRPr="00835293" w:rsidRDefault="002E428C" w:rsidP="00B520A1">
            <w:pPr>
              <w:jc w:val="both"/>
              <w:rPr>
                <w:rFonts w:cstheme="minorHAnsi"/>
              </w:rPr>
            </w:pPr>
            <w:r>
              <w:t>Zamawiający może poprosić Wykonawcę o wspólne podjęcie działań naprawczych związanych z wykrytym incydentem.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BA431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4A45C471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1DB41A" w14:textId="76ADA458" w:rsidR="002E428C" w:rsidRPr="00835293" w:rsidRDefault="0041286A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lastRenderedPageBreak/>
              <w:t>24.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3247B" w14:textId="19E6BA55" w:rsidR="002E428C" w:rsidRPr="00835293" w:rsidRDefault="002E428C" w:rsidP="00B520A1">
            <w:pPr>
              <w:jc w:val="both"/>
              <w:rPr>
                <w:rFonts w:cstheme="minorHAnsi"/>
              </w:rPr>
            </w:pPr>
            <w:r>
              <w:t>Wykonawca na prośbę Zamawiającego (nielimitowana ilość razy, ale nie częściej niż co 3msc) przeprowadzi kolejny Audyt i wyda zalecenia.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7720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5FBCCD16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0392" w14:textId="78EB8F06" w:rsidR="002E428C" w:rsidRPr="00835293" w:rsidRDefault="0041286A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25.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DFE4" w14:textId="25B3A4EA" w:rsidR="002E428C" w:rsidRPr="00835293" w:rsidRDefault="002E428C" w:rsidP="00B520A1">
            <w:pPr>
              <w:jc w:val="both"/>
              <w:rPr>
                <w:rFonts w:cstheme="minorHAnsi"/>
              </w:rPr>
            </w:pPr>
            <w:r>
              <w:t xml:space="preserve">Wykonawca transferuje wiedzę do pracowników Zamawiającego z zakresu </w:t>
            </w:r>
            <w:proofErr w:type="spellStart"/>
            <w:r>
              <w:t>cyberbezpieczeństwa</w:t>
            </w:r>
            <w:proofErr w:type="spellEnd"/>
            <w:r>
              <w:t xml:space="preserve">, dobrych praktyk, zabezpieczeń urządzeń końcowych </w:t>
            </w:r>
            <w:r w:rsidR="00B520A1">
              <w:br/>
            </w:r>
            <w:r>
              <w:t>i serwerowych.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FE3A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558E9BFC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085B0B" w14:textId="6D414A31" w:rsidR="002E428C" w:rsidRPr="00835293" w:rsidRDefault="0041286A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26.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8480" w14:textId="3549A5A0" w:rsidR="002E428C" w:rsidRPr="00835293" w:rsidRDefault="002E428C" w:rsidP="00D86E18">
            <w:pPr>
              <w:jc w:val="both"/>
              <w:rPr>
                <w:rFonts w:cstheme="minorHAnsi"/>
              </w:rPr>
            </w:pPr>
            <w:r>
              <w:t xml:space="preserve">Zamawiający może korzystać z konsultacji w zakresie bezpieczeństwa, czy wdrażanych procedur bezpieczeństwa w </w:t>
            </w:r>
            <w:r w:rsidRPr="006834AA">
              <w:t>organizacji</w:t>
            </w:r>
            <w:r w:rsidR="00D86E18" w:rsidRPr="006834AA">
              <w:t xml:space="preserve"> </w:t>
            </w:r>
            <w:r w:rsidR="00D86E18" w:rsidRPr="006834AA">
              <w:rPr>
                <w:b/>
              </w:rPr>
              <w:t>w wymiarze do 8 godzin w miesiącu</w:t>
            </w:r>
            <w:r w:rsidRPr="006834AA">
              <w:rPr>
                <w:b/>
              </w:rPr>
              <w:t>.</w:t>
            </w:r>
            <w:r w:rsidR="00D86E18" w:rsidRPr="006834AA">
              <w:rPr>
                <w:b/>
              </w:rPr>
              <w:t xml:space="preserve"> Niewykorzystane godziny przechodzą na kolejne miesiące danego roku umowy.</w:t>
            </w:r>
            <w:r w:rsidR="00D86E18" w:rsidRPr="006834AA">
              <w:rPr>
                <w:bCs/>
              </w:rPr>
              <w:t xml:space="preserve">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CB43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321DE990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DE45D5" w14:textId="51AC9552" w:rsidR="002E428C" w:rsidRPr="00835293" w:rsidRDefault="0041286A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27.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9B793" w14:textId="7FE59908" w:rsidR="002E428C" w:rsidRPr="00835293" w:rsidRDefault="002E428C" w:rsidP="00B520A1">
            <w:pPr>
              <w:jc w:val="both"/>
              <w:rPr>
                <w:rFonts w:cstheme="minorHAnsi"/>
              </w:rPr>
            </w:pPr>
            <w:r>
              <w:t xml:space="preserve">Wykonawca we współpracy z Zamawiającym wskaże systemy, oprogramowanie i inne rozwiązania z których należy zabierać LOGI i wskaże czas ich przechowywania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48E9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2302A186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024684" w14:textId="17690C38" w:rsidR="002E428C" w:rsidRPr="00835293" w:rsidRDefault="0041286A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28.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7E72E" w14:textId="47D14018" w:rsidR="002E428C" w:rsidRPr="00835293" w:rsidRDefault="007C7C47" w:rsidP="00B520A1">
            <w:pPr>
              <w:jc w:val="both"/>
              <w:rPr>
                <w:rFonts w:cstheme="minorHAnsi"/>
              </w:rPr>
            </w:pPr>
            <w:r>
              <w:t>Usługa świadczona przez Wykonawcę musi polegać</w:t>
            </w:r>
            <w:r w:rsidRPr="00B96D85">
              <w:t xml:space="preserve"> na pełnej analizie incydentu, który pojawia się w jaki</w:t>
            </w:r>
            <w:r>
              <w:t>ej</w:t>
            </w:r>
            <w:r w:rsidRPr="00B96D85">
              <w:t xml:space="preserve">kolwiek konsoli udostępnionej przez już istniejący program </w:t>
            </w:r>
            <w:proofErr w:type="spellStart"/>
            <w:r w:rsidRPr="00B96D85">
              <w:t>endpointowy</w:t>
            </w:r>
            <w:proofErr w:type="spellEnd"/>
            <w:r w:rsidRPr="00B96D85">
              <w:t xml:space="preserve"> </w:t>
            </w:r>
            <w:r>
              <w:t>Zamawiającego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B684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10F3BFE5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42D27B" w14:textId="63FE9953" w:rsidR="002E428C" w:rsidRPr="00835293" w:rsidRDefault="0041286A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29.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B61D" w14:textId="57164997" w:rsidR="002E428C" w:rsidRPr="00835293" w:rsidRDefault="007C7C47" w:rsidP="00B520A1">
            <w:pPr>
              <w:jc w:val="both"/>
              <w:rPr>
                <w:rFonts w:cstheme="minorHAnsi"/>
              </w:rPr>
            </w:pPr>
            <w:r>
              <w:t xml:space="preserve">Wykonawca zapewni comiesięczny biuletyn bezpieczeństwa, w którym zawarte będą informację o podatnościach wykrytych na </w:t>
            </w:r>
            <w:r w:rsidR="007B3673">
              <w:t>Ś</w:t>
            </w:r>
            <w:r>
              <w:t>wiecie i o możliwościach szybkiego ich załatania – o ile takie rozwiązanie istnieje.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5313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0823862D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7FFBD0" w14:textId="2BB109F9" w:rsidR="002E428C" w:rsidRPr="00835293" w:rsidRDefault="0041286A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30.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C2723" w14:textId="49D13A4F" w:rsidR="002E428C" w:rsidRPr="00835293" w:rsidRDefault="007C7C47" w:rsidP="00B520A1">
            <w:pPr>
              <w:jc w:val="both"/>
              <w:rPr>
                <w:rFonts w:cstheme="minorHAnsi"/>
              </w:rPr>
            </w:pPr>
            <w:r>
              <w:t xml:space="preserve">Wykonawca należy do grupy </w:t>
            </w:r>
            <w:proofErr w:type="spellStart"/>
            <w:r w:rsidR="004465EB">
              <w:t>T</w:t>
            </w:r>
            <w:r>
              <w:t>rusted</w:t>
            </w:r>
            <w:proofErr w:type="spellEnd"/>
            <w:r>
              <w:t xml:space="preserve"> </w:t>
            </w:r>
            <w:proofErr w:type="spellStart"/>
            <w:r w:rsidR="004465EB">
              <w:t>I</w:t>
            </w:r>
            <w:r>
              <w:t>ntroducer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65BFC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73A11B0C" w14:textId="77777777" w:rsidTr="00B520A1">
        <w:trPr>
          <w:trHeight w:val="575"/>
        </w:trPr>
        <w:tc>
          <w:tcPr>
            <w:tcW w:w="7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362834" w14:textId="72ECDF8C" w:rsidR="007B3673" w:rsidRPr="007B3673" w:rsidRDefault="007B3673" w:rsidP="00B520A1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b/>
              </w:rPr>
              <w:t xml:space="preserve">Minimalne wymaganie dotyczące usługi </w:t>
            </w:r>
            <w:r w:rsidRPr="007B3673">
              <w:rPr>
                <w:b/>
                <w:bCs/>
                <w:color w:val="000000"/>
              </w:rPr>
              <w:t>Attack Surface Management (ASM)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B115E1" w14:textId="77777777" w:rsidR="007B3673" w:rsidRPr="00901C75" w:rsidRDefault="007B3673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72920F04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0492F6" w14:textId="2A1693B9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31.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6C4F5" w14:textId="0DE84D4E" w:rsidR="007B3673" w:rsidRDefault="007B3673" w:rsidP="00B520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Wykonawca dostarczy rozwiązanie typu Attack Surface Management (ASM)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E9975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58460CC3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5718D0" w14:textId="7B10A9C7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32.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FB335" w14:textId="52F7FD28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rPr>
                <w:color w:val="000000"/>
              </w:rPr>
              <w:t>Dostarczone rozwiązanie ASM ma</w:t>
            </w:r>
            <w:r w:rsidRPr="00515C36">
              <w:rPr>
                <w:color w:val="000000"/>
              </w:rPr>
              <w:t xml:space="preserve"> możliwości i umiejętności identyfikacj</w:t>
            </w:r>
            <w:r>
              <w:rPr>
                <w:color w:val="000000"/>
              </w:rPr>
              <w:t>i</w:t>
            </w:r>
            <w:r w:rsidRPr="00515C36">
              <w:rPr>
                <w:color w:val="000000"/>
              </w:rPr>
              <w:t xml:space="preserve"> zewnętrznych i zapomnianych zasobów (np. </w:t>
            </w:r>
            <w:proofErr w:type="spellStart"/>
            <w:r w:rsidRPr="00515C36">
              <w:rPr>
                <w:color w:val="000000"/>
              </w:rPr>
              <w:t>subdomain</w:t>
            </w:r>
            <w:proofErr w:type="spellEnd"/>
            <w:r w:rsidRPr="00515C36">
              <w:rPr>
                <w:color w:val="000000"/>
              </w:rPr>
              <w:t xml:space="preserve"> </w:t>
            </w:r>
            <w:proofErr w:type="spellStart"/>
            <w:r w:rsidRPr="00515C36">
              <w:rPr>
                <w:color w:val="000000"/>
              </w:rPr>
              <w:t>takeover</w:t>
            </w:r>
            <w:proofErr w:type="spellEnd"/>
            <w:r w:rsidRPr="00515C36">
              <w:rPr>
                <w:color w:val="000000"/>
              </w:rPr>
              <w:t>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FBAE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96BADD3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62F27E" w14:textId="78888908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33.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AF6D" w14:textId="284177A8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rPr>
                <w:color w:val="000000"/>
              </w:rPr>
              <w:t>Dostarczone rozwiązanie ASM m</w:t>
            </w:r>
            <w:r w:rsidRPr="00515C36">
              <w:rPr>
                <w:color w:val="000000"/>
              </w:rPr>
              <w:t>a możliwości i umiejętności monitorowania zmian w infrastrukturze (np. nowe otwarte porty, zmiana bannerów)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D8C4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45A1A0F7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417300" w14:textId="402899F2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34.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A364" w14:textId="46EA25A3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rPr>
                <w:color w:val="000000"/>
              </w:rPr>
              <w:t>Dostarczone rozwiązanie ASM ma</w:t>
            </w:r>
            <w:r w:rsidRPr="00515C36">
              <w:rPr>
                <w:color w:val="000000"/>
              </w:rPr>
              <w:t xml:space="preserve"> możliwości i umiejętności do przeprowadzenia regularnego automatycznego rekonesansu internetowych zasobów (np. zapomnianych serwerów, wpisów w DNS </w:t>
            </w:r>
            <w:proofErr w:type="spellStart"/>
            <w:r w:rsidRPr="00515C36">
              <w:rPr>
                <w:color w:val="000000"/>
              </w:rPr>
              <w:t>itp</w:t>
            </w:r>
            <w:proofErr w:type="spellEnd"/>
            <w:r w:rsidRPr="00515C36">
              <w:rPr>
                <w:color w:val="000000"/>
              </w:rPr>
              <w:t>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9E562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7728BC91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DE5B02" w14:textId="6DFACE9E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35.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6211C" w14:textId="77CA6A50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t>Dostarczone rozwiązanie ASM posiada możliwość</w:t>
            </w:r>
            <w:r w:rsidRPr="002A0D30">
              <w:t xml:space="preserve"> wykrywani</w:t>
            </w:r>
            <w:r>
              <w:t>a</w:t>
            </w:r>
            <w:r w:rsidRPr="002A0D30">
              <w:t xml:space="preserve"> słabości </w:t>
            </w:r>
            <w:r w:rsidR="00B520A1">
              <w:br/>
            </w:r>
            <w:r w:rsidRPr="002A0D30">
              <w:t>w konfiguracji infrastruktury</w:t>
            </w:r>
            <w:r>
              <w:t xml:space="preserve"> (np. SPF, ujawnienie IP ukrytego za </w:t>
            </w:r>
            <w:proofErr w:type="spellStart"/>
            <w:r>
              <w:t>Cloudflare</w:t>
            </w:r>
            <w:proofErr w:type="spellEnd"/>
            <w:r>
              <w:t>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110A7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04358667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259668" w14:textId="2E923C73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36.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7E4ED" w14:textId="6DBE7F14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t xml:space="preserve">Dostarczone rozwiązanie ASM posiada możliwość </w:t>
            </w:r>
            <w:r w:rsidRPr="002A0D30">
              <w:t xml:space="preserve"> automatycznej analizy aplikacji webowych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64D70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4D1D63A0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B60E88" w14:textId="4B0F1483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37.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85896" w14:textId="011A9818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t>Dostarczone rozwiązanie ASM posiada funkcję monitorowania wygasających certyfikatów SSL/TLS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B62E3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0DF67226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CAA799" w14:textId="2177FA29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38.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9DF5" w14:textId="2D7090AC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t xml:space="preserve">Wykonawca posiada laboratorium informatyki śledczej, w którym realizuje analizy </w:t>
            </w:r>
            <w:proofErr w:type="spellStart"/>
            <w:r>
              <w:t>powłamaniowe</w:t>
            </w:r>
            <w:proofErr w:type="spellEnd"/>
            <w:r>
              <w:t>, analizy incydentów, odzyskuje utracone dane.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47FC4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79FDC07D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116C2D" w14:textId="4D05790A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lastRenderedPageBreak/>
              <w:t>39.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C7E7" w14:textId="385EACF3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t xml:space="preserve">Wykonawca posiada doświadczenie w odzyskiwaniu danych po atakach typu </w:t>
            </w:r>
            <w:proofErr w:type="spellStart"/>
            <w:r>
              <w:t>cryptolocker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9C51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61B1D87E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77473A" w14:textId="378A20A4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40.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3C81" w14:textId="645874CF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t>Wykonawca posiada odpowiedni sprzęt i oprogramowanie umożliwiające dokonywanie zabezpieczeń sprzętu oraz danych w terenie.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2292A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229B496C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E770BC" w14:textId="3D13E8AB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41.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B8D5" w14:textId="57B2BDC8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t xml:space="preserve">Wykonawca posiada zespół reagowania, który może zabezpieczyć materiał dowodowy w miejscu i czasie wskazanym przez Zamawiającego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A9BC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CDCE5DF" w14:textId="77777777" w:rsidTr="00B520A1">
        <w:trPr>
          <w:trHeight w:val="763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F72F42" w14:textId="7FA31847" w:rsidR="007B3673" w:rsidRPr="00835293" w:rsidRDefault="007B3673" w:rsidP="00B520A1">
            <w:pPr>
              <w:spacing w:after="0" w:line="240" w:lineRule="auto"/>
              <w:jc w:val="both"/>
              <w:rPr>
                <w:rFonts w:eastAsia="Times New Roman" w:cs="Calibri"/>
                <w:b/>
                <w:lang w:eastAsia="pl-PL"/>
              </w:rPr>
            </w:pPr>
            <w:r>
              <w:rPr>
                <w:b/>
              </w:rPr>
              <w:t xml:space="preserve"> Minimalne wymaganie dotyczące usługi </w:t>
            </w:r>
            <w:proofErr w:type="spellStart"/>
            <w:r>
              <w:rPr>
                <w:b/>
              </w:rPr>
              <w:t>Threat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Huntingu</w:t>
            </w:r>
            <w:proofErr w:type="spellEnd"/>
          </w:p>
        </w:tc>
      </w:tr>
      <w:tr w:rsidR="007B3673" w:rsidRPr="0011601D" w14:paraId="054EB98F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76D672" w14:textId="6DA456EB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42.</w:t>
            </w:r>
            <w:r w:rsidR="007B3673" w:rsidRPr="00835293">
              <w:rPr>
                <w:rFonts w:eastAsia="Times New Roman" w:cs="Calibri"/>
                <w:lang w:eastAsia="pl-PL"/>
              </w:rPr>
              <w:t xml:space="preserve"> 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94D3" w14:textId="71A2C392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rFonts w:ascii="Calibri" w:hAnsi="Calibri" w:cs="Calibri"/>
              </w:rPr>
            </w:pPr>
            <w:r>
              <w:t xml:space="preserve">Wykonawca dostarczy rozwiązanie (na własny koszt) do realizacji usługi </w:t>
            </w:r>
            <w:proofErr w:type="spellStart"/>
            <w:r>
              <w:t>Threat</w:t>
            </w:r>
            <w:proofErr w:type="spellEnd"/>
            <w:r>
              <w:t xml:space="preserve"> </w:t>
            </w:r>
            <w:proofErr w:type="spellStart"/>
            <w:r>
              <w:t>Huntingu</w:t>
            </w:r>
            <w:proofErr w:type="spellEnd"/>
            <w:r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5272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65735796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5C2EA3" w14:textId="12F14B31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43.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E800" w14:textId="1B312724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>Rozwiązanie Wykonawcy nie powinno wymagać instalacji agenta</w:t>
            </w:r>
            <w:r w:rsidRPr="00515C36">
              <w:t>, rekonfiguracji sieci, przekierowywania ruchu sieciowego czy nadawania jakichkolwiek uprawnień</w:t>
            </w:r>
            <w:r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2181A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4F0F289B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22800D" w14:textId="44C51FBE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44.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2719" w14:textId="6C9D1473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>Rozwiązanie Wykonawcy powinno pokrywać tzw.</w:t>
            </w:r>
            <w:r w:rsidRPr="00515C36">
              <w:t xml:space="preserve"> szarą strefę, która niewidoczna jest dla oprogramowania działającego na stacjach roboczych jak np. EDR, XDR, </w:t>
            </w:r>
            <w:proofErr w:type="spellStart"/>
            <w:r w:rsidRPr="00515C36">
              <w:t>Endpoint</w:t>
            </w:r>
            <w:proofErr w:type="spellEnd"/>
            <w:r w:rsidRPr="00515C36">
              <w:t xml:space="preserve"> </w:t>
            </w:r>
            <w:proofErr w:type="spellStart"/>
            <w:r w:rsidRPr="00515C36">
              <w:t>Protection</w:t>
            </w:r>
            <w:proofErr w:type="spellEnd"/>
            <w:r w:rsidRPr="00515C36">
              <w:t xml:space="preserve">, HIDS </w:t>
            </w:r>
            <w:proofErr w:type="spellStart"/>
            <w:r w:rsidRPr="00515C36">
              <w:t>itp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C2A5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469FD450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CDEF35" w14:textId="5F9639F9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45.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A5F5" w14:textId="6698F3C5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 xml:space="preserve">Wykonawca przeprowadzi audyt </w:t>
            </w:r>
            <w:r w:rsidRPr="00515C36">
              <w:t xml:space="preserve">poprawności działania sieci w </w:t>
            </w:r>
            <w:proofErr w:type="spellStart"/>
            <w:r>
              <w:t>VLAN’ach</w:t>
            </w:r>
            <w:proofErr w:type="spellEnd"/>
            <w:r>
              <w:t xml:space="preserve"> </w:t>
            </w:r>
            <w:proofErr w:type="spellStart"/>
            <w:r>
              <w:t>Zamawiajacego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A2D0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4D2B8D6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806EC2" w14:textId="0CE01E67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46.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5E83D" w14:textId="5D366540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>Wykonawca po przeprowadzonym audycie, wykaże raport wskazujący</w:t>
            </w:r>
            <w:r w:rsidRPr="00515C36">
              <w:t xml:space="preserve"> fałszyw</w:t>
            </w:r>
            <w:r>
              <w:t>e</w:t>
            </w:r>
            <w:r w:rsidRPr="00515C36">
              <w:t xml:space="preserve"> ostrzeże</w:t>
            </w:r>
            <w:r>
              <w:t>nia</w:t>
            </w:r>
            <w:r w:rsidRPr="00515C36">
              <w:t xml:space="preserve"> typu </w:t>
            </w:r>
            <w:proofErr w:type="spellStart"/>
            <w:r w:rsidRPr="00515C36">
              <w:t>false-positive</w:t>
            </w:r>
            <w:proofErr w:type="spellEnd"/>
            <w:r w:rsidRPr="00515C36">
              <w:t>, celem skutecznej detekcji prawdziwych ataków</w:t>
            </w:r>
            <w:r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B24E2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A4997BD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F6D5E" w14:textId="68A704BC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47.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840B" w14:textId="63D00AB1" w:rsidR="007B3673" w:rsidRPr="006E41B4" w:rsidRDefault="007B3673" w:rsidP="00B520A1">
            <w:pPr>
              <w:jc w:val="both"/>
            </w:pPr>
            <w:r>
              <w:t xml:space="preserve">Wykonawca posiada umiejętności monitorowania aktywności na protokole ARP oraz korelacje z pozostałym szeregowym ruchem w celu wykrycia ataków typu </w:t>
            </w:r>
            <w:proofErr w:type="spellStart"/>
            <w:r>
              <w:t>MiTM</w:t>
            </w:r>
            <w:proofErr w:type="spellEnd"/>
            <w:r>
              <w:t xml:space="preserve">, </w:t>
            </w:r>
            <w:proofErr w:type="spellStart"/>
            <w:r>
              <w:t>poisoning</w:t>
            </w:r>
            <w:proofErr w:type="spellEnd"/>
            <w:r>
              <w:t xml:space="preserve"> i skanów podsieci.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6C1F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6123F1A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B4BF16" w14:textId="01C20BA2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48.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3A155" w14:textId="41BAD2CE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 xml:space="preserve">Wykonawca ma możliwości i umiejętności analizy rozgłoszonych pakietów transmisji </w:t>
            </w:r>
            <w:proofErr w:type="spellStart"/>
            <w:r>
              <w:t>unicast</w:t>
            </w:r>
            <w:proofErr w:type="spellEnd"/>
            <w:r>
              <w:t xml:space="preserve"> w ruchu szeregowym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1AE9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E29BBDF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7034A" w14:textId="0FE0891A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49.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624A4" w14:textId="3AF052E2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 xml:space="preserve">Wykonawca posiada możliwości i umiejętności analizy ataków typu </w:t>
            </w:r>
            <w:proofErr w:type="spellStart"/>
            <w:r>
              <w:t>password</w:t>
            </w:r>
            <w:proofErr w:type="spellEnd"/>
            <w:r>
              <w:t xml:space="preserve"> spray, celem ustalenia skompromitowanych poświadczeń.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A408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27CD1B72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A2AC6C" w14:textId="109C2315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50.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D7FD4" w14:textId="658CA917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>Wykonawca posiada możliwości i umiejętności analizy pod kątem wykrywania możliwości podszywania się pod znane w sieci wewnętrznej komputery.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C4A2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548900D3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0EC0C7" w14:textId="0F3B8F92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51.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5AD3" w14:textId="5C0FD700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 xml:space="preserve">Wykonawca posiada możliwości i umiejętności analizy ruchu na protokole DHCP, w tym detekcji ataków z wykorzystaniem DHCP (np. </w:t>
            </w:r>
            <w:proofErr w:type="spellStart"/>
            <w:r>
              <w:t>rouge</w:t>
            </w:r>
            <w:proofErr w:type="spellEnd"/>
            <w:r>
              <w:t xml:space="preserve"> DHCP, DHCP race </w:t>
            </w:r>
            <w:proofErr w:type="spellStart"/>
            <w:r>
              <w:t>condition</w:t>
            </w:r>
            <w:proofErr w:type="spellEnd"/>
            <w:r>
              <w:t xml:space="preserve">, </w:t>
            </w:r>
            <w:proofErr w:type="spellStart"/>
            <w:r>
              <w:t>badWPAD</w:t>
            </w:r>
            <w:proofErr w:type="spellEnd"/>
            <w:r>
              <w:t>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23E6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71C2EC99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51E57A" w14:textId="72636308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52.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D6119" w14:textId="2B5D7FF1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 xml:space="preserve">Wykonawca posiada możliwości i umiejętności analizy rozpoznawanie usług działających na urządzeniach końcowych poprzez analizę ruchu </w:t>
            </w:r>
            <w:proofErr w:type="spellStart"/>
            <w:r>
              <w:t>multicastowego</w:t>
            </w:r>
            <w:proofErr w:type="spellEnd"/>
            <w:r w:rsidR="00B520A1">
              <w:br/>
            </w:r>
            <w:r>
              <w:t xml:space="preserve"> i </w:t>
            </w:r>
            <w:proofErr w:type="spellStart"/>
            <w:r>
              <w:t>broadcastowego</w:t>
            </w:r>
            <w:proofErr w:type="spellEnd"/>
            <w:r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2C597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55CFBA6C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7F3057" w14:textId="203C8C16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lastRenderedPageBreak/>
              <w:t>53.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2C67" w14:textId="3D020436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 xml:space="preserve">Wykonawca posiada możliwości i umiejętności analizy incydentów pozwalająca na wytypowanie zainicjowanych połączeń pomiędzy stacjami w sieci lokalnej, </w:t>
            </w:r>
            <w:r w:rsidR="00B520A1">
              <w:br/>
            </w:r>
            <w:r>
              <w:t>z możliwością wykonania analizy na minimum kilka miesięcy wstecz. Zamawiający do tego celu zapewnić powinien odpowiednią ilość miejsca na logi.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A7176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6FB1F62C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C23C8F" w14:textId="19A83284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54.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A0BC6" w14:textId="35EE03BF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 xml:space="preserve">Wykonawca posiada możliwości i umiejętności analizy wykrywanie popularnych ataków typu LLMNR, NBNS, MDNS </w:t>
            </w:r>
            <w:proofErr w:type="spellStart"/>
            <w:r>
              <w:t>poisoning</w:t>
            </w:r>
            <w:proofErr w:type="spellEnd"/>
            <w:r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6BE4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5E08A47A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59A643" w14:textId="3A9BDF3B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55.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1E05" w14:textId="11686649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 xml:space="preserve">Wykonawca posiada możliwości i umiejętności analizy informacji </w:t>
            </w:r>
            <w:r w:rsidR="00B520A1">
              <w:br/>
            </w:r>
            <w:r>
              <w:t>o przeglądarkach internetowych wykorzystywanych w sieci lokalnej, celem identyfikacji ich wersji na podstawie analizy ruchu sieciowego, bez dostępu na poziomie hosta.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8A32D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35E9AB8F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570945" w14:textId="736CFDB4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56.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6B44" w14:textId="3FC23A32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posiada możliwości i umiejętności wykrywania ataków warstwy drugiej modelu OSI realizowanych poza protokołem ARP, w szczególności: manipulacji protokołem </w:t>
            </w:r>
            <w:proofErr w:type="spellStart"/>
            <w:r w:rsidRPr="00890705">
              <w:t>Spanning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Tree</w:t>
            </w:r>
            <w:proofErr w:type="spellEnd"/>
            <w:r w:rsidRPr="00890705">
              <w:t xml:space="preserve"> (</w:t>
            </w:r>
            <w:proofErr w:type="spellStart"/>
            <w:r w:rsidRPr="00890705">
              <w:t>Rogue</w:t>
            </w:r>
            <w:proofErr w:type="spellEnd"/>
            <w:r w:rsidRPr="00890705">
              <w:t xml:space="preserve"> Root Bridge, </w:t>
            </w:r>
            <w:proofErr w:type="spellStart"/>
            <w:r w:rsidRPr="00890705">
              <w:t>Topology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Change</w:t>
            </w:r>
            <w:proofErr w:type="spellEnd"/>
            <w:r w:rsidRPr="00890705">
              <w:t xml:space="preserve"> Notification), przejmowania bramy redundantnej w protokołach Hot </w:t>
            </w:r>
            <w:proofErr w:type="spellStart"/>
            <w:r w:rsidRPr="00890705">
              <w:t>Standby</w:t>
            </w:r>
            <w:proofErr w:type="spellEnd"/>
            <w:r w:rsidRPr="00890705">
              <w:t xml:space="preserve"> Router </w:t>
            </w:r>
            <w:proofErr w:type="spellStart"/>
            <w:r w:rsidRPr="00890705">
              <w:t>Protocol</w:t>
            </w:r>
            <w:proofErr w:type="spellEnd"/>
            <w:r w:rsidRPr="00890705">
              <w:t xml:space="preserve"> (HSRP) oraz Virtual Router </w:t>
            </w:r>
            <w:proofErr w:type="spellStart"/>
            <w:r w:rsidRPr="00890705">
              <w:t>Redundancy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Protocol</w:t>
            </w:r>
            <w:proofErr w:type="spellEnd"/>
            <w:r w:rsidRPr="00890705">
              <w:t xml:space="preserve"> (VRRP), ataków typu VLAN </w:t>
            </w:r>
            <w:proofErr w:type="spellStart"/>
            <w:r w:rsidRPr="00890705">
              <w:t>hopping</w:t>
            </w:r>
            <w:proofErr w:type="spellEnd"/>
            <w:r w:rsidRPr="00890705">
              <w:t xml:space="preserve"> (</w:t>
            </w:r>
            <w:proofErr w:type="spellStart"/>
            <w:r w:rsidRPr="00890705">
              <w:t>double-tagged</w:t>
            </w:r>
            <w:proofErr w:type="spellEnd"/>
            <w:r w:rsidRPr="00890705">
              <w:t xml:space="preserve"> 802.1Q </w:t>
            </w:r>
            <w:proofErr w:type="spellStart"/>
            <w:r w:rsidRPr="00890705">
              <w:t>frames</w:t>
            </w:r>
            <w:proofErr w:type="spellEnd"/>
            <w:r w:rsidRPr="00890705">
              <w:t xml:space="preserve"> na porcie </w:t>
            </w:r>
            <w:proofErr w:type="spellStart"/>
            <w:r w:rsidRPr="00890705">
              <w:t>access</w:t>
            </w:r>
            <w:proofErr w:type="spellEnd"/>
            <w:r w:rsidRPr="00890705">
              <w:t xml:space="preserve">), ataków typu MAC </w:t>
            </w:r>
            <w:proofErr w:type="spellStart"/>
            <w:r w:rsidRPr="00890705">
              <w:t>flooding</w:t>
            </w:r>
            <w:proofErr w:type="spellEnd"/>
            <w:r w:rsidRPr="00890705">
              <w:t xml:space="preserve"> skutkujących przepełnieniem tablicy CAM przełącznika sieciowego, a także sekwencyjnej iteracji adresów MAC charakterystycznej dla narzędzi automatyzacji ataków.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E951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6D9AF44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B9BCE8" w14:textId="3089D285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57.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10086" w14:textId="6DB4A980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posiada możliwości i umiejętności wykrywania ataków na protokoły rodziny IPv6, obejmujące w szczególności: </w:t>
            </w:r>
            <w:proofErr w:type="spellStart"/>
            <w:r w:rsidRPr="00890705">
              <w:t>Rogue</w:t>
            </w:r>
            <w:proofErr w:type="spellEnd"/>
            <w:r w:rsidRPr="00890705">
              <w:t xml:space="preserve"> Router </w:t>
            </w:r>
            <w:proofErr w:type="spellStart"/>
            <w:r w:rsidRPr="00890705">
              <w:t>Advertisement</w:t>
            </w:r>
            <w:proofErr w:type="spellEnd"/>
            <w:r w:rsidRPr="00890705">
              <w:t xml:space="preserve"> (w tym wariant z opcją DNSSL przekierowującą rozwiązywanie nazw DNS), atak typu mitm6 (</w:t>
            </w:r>
            <w:proofErr w:type="spellStart"/>
            <w:r w:rsidRPr="00890705">
              <w:t>Rogue</w:t>
            </w:r>
            <w:proofErr w:type="spellEnd"/>
            <w:r w:rsidRPr="00890705">
              <w:t xml:space="preserve"> DHCPv6 Server skutkujący masowym przejęciem konfiguracji DNS klientów), </w:t>
            </w:r>
            <w:proofErr w:type="spellStart"/>
            <w:r w:rsidRPr="00890705">
              <w:t>spoofing</w:t>
            </w:r>
            <w:proofErr w:type="spellEnd"/>
            <w:r w:rsidRPr="00890705">
              <w:t xml:space="preserve"> pakietów </w:t>
            </w:r>
            <w:proofErr w:type="spellStart"/>
            <w:r w:rsidRPr="00890705">
              <w:t>Neighbor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Advertisement</w:t>
            </w:r>
            <w:proofErr w:type="spellEnd"/>
            <w:r w:rsidRPr="00890705">
              <w:t xml:space="preserve"> (NA </w:t>
            </w:r>
            <w:proofErr w:type="spellStart"/>
            <w:r w:rsidRPr="00890705">
              <w:t>spoofing</w:t>
            </w:r>
            <w:proofErr w:type="spellEnd"/>
            <w:r w:rsidRPr="00890705">
              <w:t xml:space="preserve">), zalew pakietów </w:t>
            </w:r>
            <w:proofErr w:type="spellStart"/>
            <w:r w:rsidRPr="00890705">
              <w:t>Neighbor</w:t>
            </w:r>
            <w:proofErr w:type="spellEnd"/>
            <w:r w:rsidRPr="00890705">
              <w:t xml:space="preserve"> Discovery (ND </w:t>
            </w:r>
            <w:proofErr w:type="spellStart"/>
            <w:r w:rsidRPr="00890705">
              <w:t>flood</w:t>
            </w:r>
            <w:proofErr w:type="spellEnd"/>
            <w:r w:rsidRPr="00890705">
              <w:t xml:space="preserve">), skany ICMPv6 echo </w:t>
            </w:r>
            <w:proofErr w:type="spellStart"/>
            <w:r w:rsidRPr="00890705">
              <w:t>request</w:t>
            </w:r>
            <w:proofErr w:type="spellEnd"/>
            <w:r w:rsidRPr="00890705">
              <w:t xml:space="preserve"> oraz </w:t>
            </w:r>
            <w:proofErr w:type="spellStart"/>
            <w:r w:rsidRPr="00890705">
              <w:t>Neighbor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Solicitation</w:t>
            </w:r>
            <w:proofErr w:type="spellEnd"/>
            <w:r w:rsidRPr="00890705">
              <w:t xml:space="preserve">, jak również fałszywe pakiety ICMPv6 </w:t>
            </w:r>
            <w:proofErr w:type="spellStart"/>
            <w:r w:rsidRPr="00890705">
              <w:t>Redirect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F26B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3151D747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ED9932" w14:textId="510B1660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58.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0CD9" w14:textId="5C79080C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>W</w:t>
            </w:r>
            <w:r w:rsidRPr="00890705">
              <w:t xml:space="preserve">ykonawca posiada możliwości i umiejętności wykrywania ataku Web Proxy Auto-Discovery (WPAD) </w:t>
            </w:r>
            <w:proofErr w:type="spellStart"/>
            <w:r w:rsidRPr="00890705">
              <w:t>poisoning</w:t>
            </w:r>
            <w:proofErr w:type="spellEnd"/>
            <w:r w:rsidRPr="00890705">
              <w:t xml:space="preserve"> realizowanego równocześnie na czterech warstwach wykrywania nazw: opcji DHCP numer 252, protokole Link-</w:t>
            </w:r>
            <w:proofErr w:type="spellStart"/>
            <w:r w:rsidRPr="00890705">
              <w:t>Local</w:t>
            </w:r>
            <w:proofErr w:type="spellEnd"/>
            <w:r w:rsidRPr="00890705">
              <w:t xml:space="preserve"> Multicast </w:t>
            </w:r>
            <w:proofErr w:type="spellStart"/>
            <w:r w:rsidRPr="00890705">
              <w:t>Name</w:t>
            </w:r>
            <w:proofErr w:type="spellEnd"/>
            <w:r w:rsidRPr="00890705">
              <w:t xml:space="preserve"> Resolution (LLMNR), protokole </w:t>
            </w:r>
            <w:proofErr w:type="spellStart"/>
            <w:r w:rsidRPr="00890705">
              <w:t>NetBIOS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Name</w:t>
            </w:r>
            <w:proofErr w:type="spellEnd"/>
            <w:r w:rsidRPr="00890705">
              <w:t xml:space="preserve"> Service (NBNS) oraz protokole Multicast DNS (</w:t>
            </w:r>
            <w:proofErr w:type="spellStart"/>
            <w:r w:rsidRPr="00890705">
              <w:t>mDNS</w:t>
            </w:r>
            <w:proofErr w:type="spellEnd"/>
            <w:r w:rsidRPr="00890705">
              <w:t>), wraz z identyfikacją hosta odpowiadającego fałszywie na zapytania o nazwę „</w:t>
            </w:r>
            <w:proofErr w:type="spellStart"/>
            <w:r w:rsidRPr="00890705">
              <w:t>wpad</w:t>
            </w:r>
            <w:proofErr w:type="spellEnd"/>
            <w:r w:rsidRPr="00890705">
              <w:t>".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8C59D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5DCB1F63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DAA37B" w14:textId="312D850F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59.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9BED" w14:textId="35439E1B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posiada możliwości i umiejętności wykrywania konkretnych narzędzi ofensywnych po sygnaturach behawioralnych oraz </w:t>
            </w:r>
            <w:proofErr w:type="spellStart"/>
            <w:r w:rsidRPr="00890705">
              <w:t>fingerprintach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protokołowych</w:t>
            </w:r>
            <w:proofErr w:type="spellEnd"/>
            <w:r w:rsidRPr="00890705">
              <w:t xml:space="preserve">, w szczególności: narzędzi klasy LLMNR/NBT-NS </w:t>
            </w:r>
            <w:proofErr w:type="spellStart"/>
            <w:r w:rsidRPr="00890705">
              <w:t>poisoner</w:t>
            </w:r>
            <w:proofErr w:type="spellEnd"/>
            <w:r w:rsidRPr="00890705">
              <w:t xml:space="preserve"> (po unikalnej liście opcji DHCP Option 55 oraz po wzorcu </w:t>
            </w:r>
            <w:proofErr w:type="spellStart"/>
            <w:r w:rsidRPr="00890705">
              <w:t>hostname</w:t>
            </w:r>
            <w:proofErr w:type="spellEnd"/>
            <w:r w:rsidRPr="00890705">
              <w:t xml:space="preserve"> klienta), </w:t>
            </w:r>
            <w:proofErr w:type="spellStart"/>
            <w:r w:rsidRPr="00890705">
              <w:t>frameworków</w:t>
            </w:r>
            <w:proofErr w:type="spellEnd"/>
            <w:r w:rsidRPr="00890705">
              <w:t xml:space="preserve"> typu </w:t>
            </w:r>
            <w:proofErr w:type="spellStart"/>
            <w:r w:rsidRPr="00890705">
              <w:t>Adversary</w:t>
            </w:r>
            <w:proofErr w:type="spellEnd"/>
            <w:r w:rsidRPr="00890705">
              <w:t xml:space="preserve">-in-the-Middle (po charakterystycznych zapytaniach </w:t>
            </w:r>
            <w:proofErr w:type="spellStart"/>
            <w:r w:rsidRPr="00890705">
              <w:t>mDNS</w:t>
            </w:r>
            <w:proofErr w:type="spellEnd"/>
            <w:r w:rsidRPr="00890705">
              <w:t xml:space="preserve"> oraz nagłówkach SSDP User-Agent), miniaturowych urządzeń atakujących podłączanych fizycznie do sieci (po prefiksach OUI producenta), </w:t>
            </w:r>
            <w:r w:rsidRPr="00890705">
              <w:lastRenderedPageBreak/>
              <w:t xml:space="preserve">dystrybucji systemów operacyjnych przeznaczonych do prowadzenia testów penetracyjnych (po </w:t>
            </w:r>
            <w:proofErr w:type="spellStart"/>
            <w:r w:rsidRPr="00890705">
              <w:t>hostname</w:t>
            </w:r>
            <w:proofErr w:type="spellEnd"/>
            <w:r w:rsidRPr="00890705">
              <w:t xml:space="preserve"> zgłaszanym w trakcie autentykacji SMB/NTLMSSP), narzędzi DHCP-</w:t>
            </w:r>
            <w:proofErr w:type="spellStart"/>
            <w:r w:rsidRPr="00890705">
              <w:t>spoofingu</w:t>
            </w:r>
            <w:proofErr w:type="spellEnd"/>
            <w:r w:rsidRPr="00890705">
              <w:t xml:space="preserve"> oraz alternatywnych systemów operacyjnych routerów (po identyfikatorze </w:t>
            </w:r>
            <w:proofErr w:type="spellStart"/>
            <w:r w:rsidRPr="00890705">
              <w:t>vendor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class</w:t>
            </w:r>
            <w:proofErr w:type="spellEnd"/>
            <w:r w:rsidRPr="00890705">
              <w:t>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0787E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D3FC73E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A36D53" w14:textId="7EB8576A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60.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10C7" w14:textId="7D952551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>Wykonawca posiada możliwości i umiejętności wykrywania prób identyfikacji środowiska analitycznego (</w:t>
            </w:r>
            <w:proofErr w:type="spellStart"/>
            <w:r w:rsidRPr="00890705">
              <w:t>sandbox</w:t>
            </w:r>
            <w:proofErr w:type="spellEnd"/>
            <w:r w:rsidRPr="00890705">
              <w:t xml:space="preserve">) przez złośliwe oprogramowanie, realizowanej poprzez detekcję zapytań </w:t>
            </w:r>
            <w:proofErr w:type="spellStart"/>
            <w:r w:rsidRPr="00890705">
              <w:t>NetBIOS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Name</w:t>
            </w:r>
            <w:proofErr w:type="spellEnd"/>
            <w:r w:rsidRPr="00890705">
              <w:t xml:space="preserve"> Service o nazwy charakterystyczne dla powszechnie używanych środowisk </w:t>
            </w:r>
            <w:proofErr w:type="spellStart"/>
            <w:r w:rsidRPr="00890705">
              <w:t>sandbox</w:t>
            </w:r>
            <w:proofErr w:type="spellEnd"/>
            <w:r w:rsidRPr="00890705"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4D13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01B7FE71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D77753" w14:textId="47E53FDB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61.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5BC9" w14:textId="4B6AC233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>Wykonawca posiada możliwości i umiejętności wykrywania nieprawidłowych adresów MAC w sieci Zamawiającego, w szczególności: adresów lokalnie administrowanych (</w:t>
            </w:r>
            <w:proofErr w:type="spellStart"/>
            <w:r w:rsidRPr="00890705">
              <w:t>Locally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Administered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Address</w:t>
            </w:r>
            <w:proofErr w:type="spellEnd"/>
            <w:r w:rsidRPr="00890705">
              <w:t xml:space="preserve"> — bit U/L=1), wzorców typu </w:t>
            </w:r>
            <w:proofErr w:type="spellStart"/>
            <w:r w:rsidRPr="00890705">
              <w:t>hexspeak</w:t>
            </w:r>
            <w:proofErr w:type="spellEnd"/>
            <w:r w:rsidRPr="00890705">
              <w:t xml:space="preserve"> (DE:AD, CA:FE, BE:EF, BA:BE i analogicznych) oraz sekwencyjnych iteracji MAC charakterystycznych dla narzędzi automatyzacji ataków, z jednoczesnym wykluczeniem typowych legalnych źródeł takich adresów (środowiska </w:t>
            </w:r>
            <w:proofErr w:type="spellStart"/>
            <w:r w:rsidRPr="00890705">
              <w:t>wirtualizacyjne</w:t>
            </w:r>
            <w:proofErr w:type="spellEnd"/>
            <w:r w:rsidRPr="00890705">
              <w:t xml:space="preserve"> klasy QEMU/KVM, kontenery Docker, mechanizmy randomizacji MAC w urządzeniach mobilnych).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DD13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59532FFD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D364F7" w14:textId="66336B49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62.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1266" w14:textId="61DDE4F3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posiada możliwości i umiejętności wykrywania zmiany adresu MAC bramy domyślnej w segmencie sieciowym Zamawiającego oraz traktuje takie zdarzenie jako alert o najwyższym priorytecie z uwagi na fakt, iż wskazuje ono na potencjalny atak ARP </w:t>
            </w:r>
            <w:proofErr w:type="spellStart"/>
            <w:r w:rsidRPr="00890705">
              <w:t>spoofing</w:t>
            </w:r>
            <w:proofErr w:type="spellEnd"/>
            <w:r w:rsidRPr="00890705">
              <w:t xml:space="preserve"> skierowany na bramę, skutkujący pełnym przejęciem ruchu wychodzącego z segmentu.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FB582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2C35C7E3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FB6D48" w14:textId="7CC3BC7E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63.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3907" w14:textId="119A8FBA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prowadzi pasywną inwentaryzację urządzeń pracujących w sieci Zamawiającego (bez konieczności instalacji agenta i bez aktywnego skanowania), opartą o korelację minimum piętnastu niezależnych źródeł danych </w:t>
            </w:r>
            <w:proofErr w:type="spellStart"/>
            <w:r w:rsidRPr="00890705">
              <w:t>protokołowych</w:t>
            </w:r>
            <w:proofErr w:type="spellEnd"/>
            <w:r w:rsidRPr="00890705">
              <w:t xml:space="preserve">, najistotniejsze z nich to: DHCP, DHCPv6, </w:t>
            </w:r>
            <w:proofErr w:type="spellStart"/>
            <w:r w:rsidRPr="00890705">
              <w:t>NetBIOS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Name</w:t>
            </w:r>
            <w:proofErr w:type="spellEnd"/>
            <w:r w:rsidRPr="00890705">
              <w:t xml:space="preserve"> Service, ARP, IPv6 </w:t>
            </w:r>
            <w:proofErr w:type="spellStart"/>
            <w:r w:rsidRPr="00890705">
              <w:t>Neighbor</w:t>
            </w:r>
            <w:proofErr w:type="spellEnd"/>
            <w:r w:rsidRPr="00890705">
              <w:t xml:space="preserve"> Discovery </w:t>
            </w:r>
            <w:proofErr w:type="spellStart"/>
            <w:r w:rsidRPr="00890705">
              <w:t>Protocol</w:t>
            </w:r>
            <w:proofErr w:type="spellEnd"/>
            <w:r w:rsidRPr="00890705">
              <w:t xml:space="preserve">, Multicast DNS, Server Message Block, Simple Service Discovery </w:t>
            </w:r>
            <w:proofErr w:type="spellStart"/>
            <w:r w:rsidRPr="00890705">
              <w:t>Protocol</w:t>
            </w:r>
            <w:proofErr w:type="spellEnd"/>
            <w:r w:rsidRPr="00890705">
              <w:t xml:space="preserve">, ICMPv6 Router </w:t>
            </w:r>
            <w:proofErr w:type="spellStart"/>
            <w:r w:rsidRPr="00890705">
              <w:t>Advertisement</w:t>
            </w:r>
            <w:proofErr w:type="spellEnd"/>
            <w:r w:rsidRPr="00890705">
              <w:t xml:space="preserve">, CIFS </w:t>
            </w:r>
            <w:proofErr w:type="spellStart"/>
            <w:r w:rsidRPr="00890705">
              <w:t>Browser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Protocol</w:t>
            </w:r>
            <w:proofErr w:type="spellEnd"/>
            <w:r w:rsidRPr="00890705">
              <w:t xml:space="preserve">, Connection-Less LDAP, Remote Desktop </w:t>
            </w:r>
            <w:proofErr w:type="spellStart"/>
            <w:r w:rsidRPr="00890705">
              <w:t>Protocol</w:t>
            </w:r>
            <w:proofErr w:type="spellEnd"/>
            <w:r w:rsidRPr="00890705">
              <w:t xml:space="preserve">, Point-to-Point </w:t>
            </w:r>
            <w:proofErr w:type="spellStart"/>
            <w:r w:rsidRPr="00890705">
              <w:t>Tunneling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Protocol</w:t>
            </w:r>
            <w:proofErr w:type="spellEnd"/>
            <w:r w:rsidRPr="00890705">
              <w:t xml:space="preserve">. Retencja danych inwentaryzacyjnych wynosi minimum dziewięćdziesiąt dni, a urządzenia są klasyfikowane wg typu (router, przełącznik, serwer, stacja robocza, </w:t>
            </w:r>
            <w:proofErr w:type="spellStart"/>
            <w:r w:rsidRPr="00890705">
              <w:t>IoT</w:t>
            </w:r>
            <w:proofErr w:type="spellEnd"/>
            <w:r w:rsidRPr="00890705">
              <w:t>, drukarka, telefon).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47B2A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4DABDA73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FA1C2C" w14:textId="73E53710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64.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A35F" w14:textId="60AD10FD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posiada możliwości i umiejętności wykrywania niespójności tożsamości urządzeń sieciowych Zamawiającego, w szczególności: rozbieżności </w:t>
            </w:r>
            <w:proofErr w:type="spellStart"/>
            <w:r w:rsidRPr="00890705">
              <w:t>hostname</w:t>
            </w:r>
            <w:proofErr w:type="spellEnd"/>
            <w:r w:rsidRPr="00890705">
              <w:t xml:space="preserve"> zgłaszanego w protokole DHCP, DHCPv6 oraz </w:t>
            </w:r>
            <w:proofErr w:type="spellStart"/>
            <w:r w:rsidRPr="00890705">
              <w:t>NetBIOS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Name</w:t>
            </w:r>
            <w:proofErr w:type="spellEnd"/>
            <w:r w:rsidRPr="00890705">
              <w:t xml:space="preserve"> Service dla tego samego adresu MAC, zmiany sygnatury systemu operacyjnego (DHCP Option 55 — </w:t>
            </w:r>
            <w:proofErr w:type="spellStart"/>
            <w:r w:rsidRPr="00890705">
              <w:t>Parameter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Request</w:t>
            </w:r>
            <w:proofErr w:type="spellEnd"/>
            <w:r w:rsidRPr="00890705">
              <w:t xml:space="preserve"> List) dla tego samego MAC, pojawienia się jednego adresu MAC w wielu segmentach warstwy drugiej oraz wystąpienia wielu adresów MAC dla jednego adresu IP.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2FC1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4F5B392E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565441" w14:textId="7EC84BB3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lastRenderedPageBreak/>
              <w:t>65.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0D98" w14:textId="536C7EFA" w:rsidR="007B3673" w:rsidRPr="00890705" w:rsidRDefault="007B3673" w:rsidP="00B520A1">
            <w:pPr>
              <w:tabs>
                <w:tab w:val="left" w:pos="1014"/>
              </w:tabs>
              <w:spacing w:line="288" w:lineRule="auto"/>
              <w:jc w:val="both"/>
            </w:pPr>
            <w:r w:rsidRPr="00890705">
              <w:t>Wykonawca posiada możliwości i umiejętności wykrywania nowych nieautoryzowanych urządzeń pojawiających się w monitorowanym segmencie sieci Zamawiającego, jak również urządzeń komunikujących się z adresami IP wykraczającymi poza zdefiniowaną podsieć tego segmentu (</w:t>
            </w:r>
            <w:proofErr w:type="spellStart"/>
            <w:r w:rsidRPr="00890705">
              <w:t>subnet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mismatch</w:t>
            </w:r>
            <w:proofErr w:type="spellEnd"/>
            <w:r w:rsidRPr="00890705">
              <w:t>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53ABC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70A50D3E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BDE2DA" w14:textId="5A1134DE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66.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C03B" w14:textId="5134B762" w:rsidR="007B3673" w:rsidRPr="00890705" w:rsidRDefault="007B3673" w:rsidP="00B520A1">
            <w:pPr>
              <w:tabs>
                <w:tab w:val="left" w:pos="1106"/>
              </w:tabs>
              <w:spacing w:line="288" w:lineRule="auto"/>
              <w:jc w:val="both"/>
            </w:pPr>
            <w:r w:rsidRPr="00890705">
              <w:t xml:space="preserve">Wykonawca posiada możliwości i umiejętności wykrywania anomalii ruchu sieciowego, w tym: dominacji jednego adresu IP w wolumenie ruchu danego segmentu (np. powyżej 30% pakietów obserwowanych w segmencie), zalewu zapytań SSDP M-SEARCH, zalewu odpowiedzi </w:t>
            </w:r>
            <w:proofErr w:type="spellStart"/>
            <w:r w:rsidRPr="00890705">
              <w:t>mDNS</w:t>
            </w:r>
            <w:proofErr w:type="spellEnd"/>
            <w:r w:rsidRPr="00890705">
              <w:t>, jak również innych anomalii wolumetrycznych obejmujących protokoły wykrywania nazw i usług.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54CD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7B9ED31D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3DC06A" w14:textId="11BD9911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67.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96A6" w14:textId="568991D7" w:rsidR="007B3673" w:rsidRPr="00890705" w:rsidRDefault="007B3673" w:rsidP="00B520A1">
            <w:pPr>
              <w:tabs>
                <w:tab w:val="num" w:pos="284"/>
              </w:tabs>
              <w:spacing w:line="288" w:lineRule="auto"/>
              <w:jc w:val="both"/>
            </w:pPr>
            <w:r w:rsidRPr="00890705">
              <w:t xml:space="preserve">Wykonawca posiada możliwości i umiejętności wykrywania protokołów zdalnego dostępu w ruchu </w:t>
            </w:r>
            <w:proofErr w:type="spellStart"/>
            <w:r w:rsidRPr="00890705">
              <w:t>mDNS</w:t>
            </w:r>
            <w:proofErr w:type="spellEnd"/>
            <w:r w:rsidRPr="00890705">
              <w:t xml:space="preserve"> (w szczególności </w:t>
            </w:r>
            <w:proofErr w:type="spellStart"/>
            <w:r w:rsidRPr="00890705">
              <w:t>TeamViewer</w:t>
            </w:r>
            <w:proofErr w:type="spellEnd"/>
            <w:r w:rsidRPr="00890705">
              <w:t xml:space="preserve">, </w:t>
            </w:r>
            <w:proofErr w:type="spellStart"/>
            <w:r w:rsidRPr="00890705">
              <w:t>AnyDesk</w:t>
            </w:r>
            <w:proofErr w:type="spellEnd"/>
            <w:r w:rsidRPr="00890705">
              <w:t xml:space="preserve">, VNC) oraz interpretowania ich obecności jako wskaźnika potencjalnego kanału </w:t>
            </w:r>
            <w:proofErr w:type="spellStart"/>
            <w:r w:rsidRPr="00890705">
              <w:t>Command</w:t>
            </w:r>
            <w:proofErr w:type="spellEnd"/>
            <w:r w:rsidRPr="00890705">
              <w:t xml:space="preserve">-and-Control lub nieautoryzowanego pulpitu zdalnego, jak również wykrywania portów źródłowych typowych dla narzędzi ofensywnych (między innymi domyślnego portu </w:t>
            </w:r>
            <w:proofErr w:type="spellStart"/>
            <w:r w:rsidRPr="00890705">
              <w:t>reverse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shell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frameworków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eksploitacyjnych</w:t>
            </w:r>
            <w:proofErr w:type="spellEnd"/>
            <w:r w:rsidRPr="00890705">
              <w:t>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26C3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61DE2406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E87AC6" w14:textId="3C5A651B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68.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E269" w14:textId="64A4C7E4" w:rsidR="007B3673" w:rsidRPr="00890705" w:rsidRDefault="007B3673" w:rsidP="00B520A1">
            <w:pPr>
              <w:tabs>
                <w:tab w:val="num" w:pos="284"/>
              </w:tabs>
              <w:spacing w:line="288" w:lineRule="auto"/>
              <w:jc w:val="both"/>
            </w:pPr>
            <w:r w:rsidRPr="00890705">
              <w:t xml:space="preserve">Wykonawca prowadzi automatyczną korelację alertów detekcyjnych w incydenty bezpieczeństwa (grupowanie alertów według adresu IP, adresu MAC oraz segmentu sieci) oraz automatyczne wzbogacanie alertów o kontekst inwentaryzacyjny — w szczególności: </w:t>
            </w:r>
            <w:proofErr w:type="spellStart"/>
            <w:r w:rsidRPr="00890705">
              <w:t>hostname</w:t>
            </w:r>
            <w:proofErr w:type="spellEnd"/>
            <w:r w:rsidRPr="00890705">
              <w:t xml:space="preserve"> urządzenia, </w:t>
            </w:r>
            <w:proofErr w:type="spellStart"/>
            <w:r w:rsidRPr="00890705">
              <w:t>vendor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class</w:t>
            </w:r>
            <w:proofErr w:type="spellEnd"/>
            <w:r w:rsidRPr="00890705">
              <w:t xml:space="preserve">, OUI producenta karty sieciowej, </w:t>
            </w:r>
            <w:proofErr w:type="spellStart"/>
            <w:r w:rsidRPr="00890705">
              <w:t>fingerprint</w:t>
            </w:r>
            <w:proofErr w:type="spellEnd"/>
            <w:r w:rsidRPr="00890705">
              <w:t xml:space="preserve"> systemu operacyjnego, historię zmian </w:t>
            </w:r>
            <w:proofErr w:type="spellStart"/>
            <w:r w:rsidRPr="00890705">
              <w:t>hostname</w:t>
            </w:r>
            <w:proofErr w:type="spellEnd"/>
            <w:r w:rsidRPr="00890705">
              <w:t xml:space="preserve"> oraz informację o występowaniu adresu MAC w innych segmentach sieci.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C9FE0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4D2DCABB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77F85C" w14:textId="442834DB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69.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C6A7" w14:textId="6736557A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dostarcza Zamawiającemu raporty incydentów w języku polskim, zawierające w szczególności identyfikację atakującego (adres MAC, ustalony rzeczywisty adres IP, </w:t>
            </w:r>
            <w:proofErr w:type="spellStart"/>
            <w:r w:rsidRPr="00890705">
              <w:t>hostname</w:t>
            </w:r>
            <w:proofErr w:type="spellEnd"/>
            <w:r w:rsidRPr="00890705">
              <w:t xml:space="preserve">, </w:t>
            </w:r>
            <w:proofErr w:type="spellStart"/>
            <w:r w:rsidRPr="00890705">
              <w:t>vendor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class</w:t>
            </w:r>
            <w:proofErr w:type="spellEnd"/>
            <w:r w:rsidRPr="00890705">
              <w:t>, producent karty sieciowej) oraz klasyfikację techniki ataku z identyfikatorem MITRE ATT&amp;CK.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B76E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0FA7A14A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E8037D" w14:textId="16538DF4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70.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9BB1" w14:textId="53D585AB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posiada możliwości i umiejętności automatycznego rozróżniania rzeczywistego adresu IP atakującego od adresów sfałszowanych, realizowanego poprzez analizę statystyczną mapowania MAC↔IP, </w:t>
            </w:r>
            <w:proofErr w:type="spellStart"/>
            <w:r w:rsidRPr="00890705">
              <w:t>lookup</w:t>
            </w:r>
            <w:proofErr w:type="spellEnd"/>
            <w:r w:rsidRPr="00890705">
              <w:t xml:space="preserve"> OUI producenta karty sieciowej oraz korelację wielu warstw protokołów (ARP, DHCP, IP, TCP, UDP, SMB) z oceną wiarygodności adresu IP w zależności od warstwy w której został zaobserwowany.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A180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53EED38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8FEF0D" w14:textId="65C0B662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71.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A4F4" w14:textId="23D7592E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prowadzi ciągły </w:t>
            </w:r>
            <w:proofErr w:type="spellStart"/>
            <w:r w:rsidRPr="00890705">
              <w:t>tuning</w:t>
            </w:r>
            <w:proofErr w:type="spellEnd"/>
            <w:r w:rsidRPr="00890705">
              <w:t xml:space="preserve"> reguł detekcji wykorzystywanych w usłudze, obejmujący w szczególności: oznaczanie wpisów klasyfikowanych jako fałszywie pozytywne, dostosowywanie progów detekcji oraz wyciszanie reguł nieadekwatnych dla specyfiki sieci Zamawiającego.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F1FAD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7E1BF432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D40E4F" w14:textId="04733755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72.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E003" w14:textId="3ADC4A88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Rozwiązanie Wykonawcy posiada warstwę zabezpieczeń przed manipulacją procesu automatycznej analizy danymi pochodzącymi z sieci (ochrona przeciwko atakowi </w:t>
            </w:r>
            <w:proofErr w:type="spellStart"/>
            <w:r w:rsidRPr="00890705">
              <w:t>prompt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injection</w:t>
            </w:r>
            <w:proofErr w:type="spellEnd"/>
            <w:r w:rsidRPr="00890705">
              <w:t xml:space="preserve"> realizowanemu poprzez pola </w:t>
            </w:r>
            <w:proofErr w:type="spellStart"/>
            <w:r w:rsidRPr="00890705">
              <w:t>payload</w:t>
            </w:r>
            <w:proofErr w:type="spellEnd"/>
            <w:r w:rsidRPr="00890705">
              <w:t xml:space="preserve"> pakietów, </w:t>
            </w:r>
            <w:proofErr w:type="spellStart"/>
            <w:r w:rsidRPr="00890705">
              <w:lastRenderedPageBreak/>
              <w:t>hostname</w:t>
            </w:r>
            <w:proofErr w:type="spellEnd"/>
            <w:r w:rsidRPr="00890705">
              <w:t xml:space="preserve"> zgłaszany w protokołach DHCP, NBNS, SMB i analogicznych), zapewniającą że treść pakietów sieciowych nie może wpłynąć na ocenę ryzyka ani na treść raportu generowanego dla Zamawiającego.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C1D6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271EF9D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3AC46B" w14:textId="5B8A8A28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73.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EF13" w14:textId="2D75399D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dostosowuje reguły detekcji oraz progi detekcji do specyfiki sieci Zamawiającego, bez stosowania mechanizmów typu </w:t>
            </w:r>
            <w:proofErr w:type="spellStart"/>
            <w:r w:rsidRPr="00890705">
              <w:t>vendor</w:t>
            </w:r>
            <w:proofErr w:type="spellEnd"/>
            <w:r w:rsidRPr="00890705">
              <w:t xml:space="preserve"> lock-in. Modyfikacje reguł są wykonywane na pisemny lub ustny wniosek Zamawiającego, jak również proaktywnie przez analityka SOC po identyfikacji obszarów wymagających strojenia.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97A33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0503AE" w:rsidRPr="0011601D" w14:paraId="32485BE5" w14:textId="77777777" w:rsidTr="000503AE">
        <w:trPr>
          <w:trHeight w:val="763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54E7AA" w14:textId="1216393F" w:rsidR="000503AE" w:rsidRPr="00901C75" w:rsidRDefault="000503AE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  <w:r w:rsidRPr="007B3673">
              <w:rPr>
                <w:b/>
                <w:bCs/>
              </w:rPr>
              <w:t xml:space="preserve">Minimalne wymagania usługi </w:t>
            </w:r>
            <w:proofErr w:type="spellStart"/>
            <w:r w:rsidRPr="007B3673">
              <w:rPr>
                <w:b/>
                <w:bCs/>
              </w:rPr>
              <w:t>Patch</w:t>
            </w:r>
            <w:proofErr w:type="spellEnd"/>
            <w:r w:rsidRPr="007B3673">
              <w:rPr>
                <w:b/>
                <w:bCs/>
              </w:rPr>
              <w:t xml:space="preserve"> Management Windows Server</w:t>
            </w:r>
          </w:p>
        </w:tc>
      </w:tr>
      <w:tr w:rsidR="007B3673" w:rsidRPr="0011601D" w14:paraId="2DC9245A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608A4A" w14:textId="0A992518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74.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23CD" w14:textId="5FB71DA6" w:rsidR="007B3673" w:rsidRPr="00890705" w:rsidRDefault="007B3673" w:rsidP="00B520A1">
            <w:pPr>
              <w:tabs>
                <w:tab w:val="num" w:pos="284"/>
              </w:tabs>
              <w:spacing w:line="288" w:lineRule="auto"/>
              <w:jc w:val="both"/>
            </w:pPr>
            <w:r>
              <w:t xml:space="preserve">Wykonawca musi zapewnić monitoring biuletynów Microsoft oraz analizę </w:t>
            </w:r>
            <w:proofErr w:type="spellStart"/>
            <w:r>
              <w:t>Patch</w:t>
            </w:r>
            <w:proofErr w:type="spellEnd"/>
            <w:r>
              <w:t xml:space="preserve"> </w:t>
            </w:r>
            <w:proofErr w:type="spellStart"/>
            <w:r>
              <w:t>Tuesday</w:t>
            </w:r>
            <w:proofErr w:type="spellEnd"/>
            <w:r>
              <w:t xml:space="preserve"> jak i aktualizacji out-of-band w ocenie wpływu na środowisko Zamawiającego</w:t>
            </w:r>
            <w:r w:rsidR="008D3061"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7764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7DB7BDFF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9EDC05" w14:textId="735BF8A5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75.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B6CE" w14:textId="45CCDFEB" w:rsidR="007B3673" w:rsidRDefault="007B3673" w:rsidP="00B520A1">
            <w:pPr>
              <w:tabs>
                <w:tab w:val="num" w:pos="284"/>
              </w:tabs>
              <w:spacing w:line="288" w:lineRule="auto"/>
              <w:jc w:val="both"/>
            </w:pPr>
            <w:r>
              <w:t>Opracowywać harmonogramy wdrożeń poprawek uwzględniając i ustalając z</w:t>
            </w:r>
            <w:r w:rsidR="008D3061">
              <w:t> </w:t>
            </w:r>
            <w:r>
              <w:t>Zamawiającym okna serwisowe</w:t>
            </w:r>
            <w:r w:rsidR="008D3061"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FAF1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D400885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F3E92E" w14:textId="27CB6B55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76.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7CF4" w14:textId="6749EE8E" w:rsidR="007B3673" w:rsidRDefault="008D3061" w:rsidP="00B520A1">
            <w:pPr>
              <w:tabs>
                <w:tab w:val="num" w:pos="284"/>
              </w:tabs>
              <w:spacing w:line="288" w:lineRule="auto"/>
              <w:jc w:val="both"/>
            </w:pPr>
            <w:r>
              <w:t>Przed wdrożeniem aktualizacji u Zamawiającego Wykonawca musi wykonać aktualizację na środowisku testowym lub pilotażowym.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5E0D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8D3061" w:rsidRPr="0011601D" w14:paraId="6001FD3C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C2995C" w14:textId="1E3795F4" w:rsidR="008D3061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77.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4573" w14:textId="0DCC078A" w:rsidR="008D3061" w:rsidRDefault="008D3061" w:rsidP="00B520A1">
            <w:pPr>
              <w:tabs>
                <w:tab w:val="num" w:pos="284"/>
              </w:tabs>
              <w:spacing w:line="288" w:lineRule="auto"/>
              <w:jc w:val="both"/>
            </w:pPr>
            <w:r>
              <w:t xml:space="preserve">Weryfikować backup jak i rekomendować czas wykonania </w:t>
            </w:r>
            <w:proofErr w:type="spellStart"/>
            <w:r>
              <w:t>snapshotów</w:t>
            </w:r>
            <w:proofErr w:type="spellEnd"/>
            <w:r>
              <w:t xml:space="preserve"> przed produkcyjnym wdrażaniem poprawek na środowisku Zamawiającego.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1D40" w14:textId="77777777" w:rsidR="008D3061" w:rsidRPr="00901C75" w:rsidRDefault="008D3061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8D3061" w:rsidRPr="0011601D" w14:paraId="34E7FF2E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F53727" w14:textId="1A541E67" w:rsidR="008D3061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78.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AFEE" w14:textId="6FD4F298" w:rsidR="008D3061" w:rsidRDefault="008D3061" w:rsidP="00B520A1">
            <w:pPr>
              <w:tabs>
                <w:tab w:val="num" w:pos="284"/>
              </w:tabs>
              <w:spacing w:line="288" w:lineRule="auto"/>
              <w:jc w:val="both"/>
            </w:pPr>
            <w:r>
              <w:t>Wykonawca musi</w:t>
            </w:r>
            <w:r w:rsidR="0019604B">
              <w:t xml:space="preserve"> rozpocząć </w:t>
            </w:r>
            <w:r>
              <w:t xml:space="preserve"> </w:t>
            </w:r>
            <w:r w:rsidR="0019604B">
              <w:t>wdrażanie</w:t>
            </w:r>
            <w:r>
              <w:t xml:space="preserve"> </w:t>
            </w:r>
            <w:r w:rsidR="0019604B">
              <w:t>poprawek</w:t>
            </w:r>
            <w:r>
              <w:t xml:space="preserve"> bezpieczeństwa typu 0-day na środowisku Zamawiającego nie później niż 12h po ich opublikowaniu.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7125A" w14:textId="77777777" w:rsidR="008D3061" w:rsidRPr="00901C75" w:rsidRDefault="008D3061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8D3061" w:rsidRPr="0011601D" w14:paraId="0D8AE826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81C570" w14:textId="2A3F9F7A" w:rsidR="008D3061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79.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4895" w14:textId="7832FE56" w:rsidR="008D3061" w:rsidRDefault="008D3061" w:rsidP="00B520A1">
            <w:pPr>
              <w:tabs>
                <w:tab w:val="num" w:pos="284"/>
              </w:tabs>
              <w:spacing w:line="288" w:lineRule="auto"/>
              <w:jc w:val="both"/>
            </w:pPr>
            <w:r>
              <w:t>Restart serwerów i weryfikację działania usług po aktualizacjach Wykonawca będzie musiał wykonywać zgodnie z procedurami bezpieczeństwa systemów.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D4F60" w14:textId="77777777" w:rsidR="008D3061" w:rsidRPr="00901C75" w:rsidRDefault="008D3061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8D3061" w:rsidRPr="0011601D" w14:paraId="2EAB32F1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3F6308" w14:textId="333AF6FE" w:rsidR="008D3061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80.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F07E" w14:textId="45F97360" w:rsidR="008D3061" w:rsidRDefault="008D3061" w:rsidP="00B520A1">
            <w:pPr>
              <w:tabs>
                <w:tab w:val="num" w:pos="284"/>
              </w:tabs>
              <w:spacing w:line="288" w:lineRule="auto"/>
              <w:jc w:val="both"/>
            </w:pPr>
            <w:r>
              <w:t xml:space="preserve">Analizę logów Windows po wdrożeniu aktualizacji jak i ewentualną diagnostykę błędów Wykonawca będzie musiał zawrzeć w raportach </w:t>
            </w:r>
            <w:proofErr w:type="spellStart"/>
            <w:r>
              <w:t>patch</w:t>
            </w:r>
            <w:proofErr w:type="spellEnd"/>
            <w:r>
              <w:t xml:space="preserve"> </w:t>
            </w:r>
            <w:proofErr w:type="spellStart"/>
            <w:r>
              <w:t>compliance</w:t>
            </w:r>
            <w:proofErr w:type="spellEnd"/>
            <w:r>
              <w:t xml:space="preserve"> koniecznych do przygotowania przez Wykonawcę.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C94C" w14:textId="77777777" w:rsidR="008D3061" w:rsidRPr="00901C75" w:rsidRDefault="008D3061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</w:tbl>
    <w:p w14:paraId="07FE6765" w14:textId="77777777" w:rsidR="00835293" w:rsidRDefault="00835293" w:rsidP="00835293">
      <w:pPr>
        <w:spacing w:before="120" w:after="0" w:line="288" w:lineRule="auto"/>
        <w:ind w:left="-284"/>
        <w:jc w:val="both"/>
        <w:rPr>
          <w:rFonts w:cs="Calibri"/>
          <w:sz w:val="20"/>
          <w:szCs w:val="20"/>
          <w:u w:val="single"/>
        </w:rPr>
      </w:pPr>
    </w:p>
    <w:p w14:paraId="25E0C8FC" w14:textId="07F2C864" w:rsidR="00A95048" w:rsidRPr="00835293" w:rsidRDefault="00A95048" w:rsidP="00835293">
      <w:pPr>
        <w:spacing w:before="120" w:after="0" w:line="288" w:lineRule="auto"/>
        <w:ind w:left="-284"/>
        <w:jc w:val="both"/>
        <w:rPr>
          <w:rFonts w:cs="Calibri"/>
          <w:sz w:val="20"/>
          <w:szCs w:val="20"/>
          <w:u w:val="single"/>
        </w:rPr>
      </w:pPr>
      <w:r w:rsidRPr="00835293">
        <w:rPr>
          <w:rFonts w:cs="Calibri"/>
          <w:sz w:val="20"/>
          <w:szCs w:val="20"/>
          <w:u w:val="single"/>
        </w:rPr>
        <w:t>Uwaga!</w:t>
      </w:r>
    </w:p>
    <w:p w14:paraId="3B8B42FD" w14:textId="4505189E" w:rsidR="00A95048" w:rsidRPr="00835293" w:rsidRDefault="00A95048" w:rsidP="00A95048">
      <w:pPr>
        <w:spacing w:before="120" w:after="0" w:line="240" w:lineRule="auto"/>
        <w:ind w:left="-284"/>
        <w:jc w:val="both"/>
        <w:rPr>
          <w:rFonts w:cs="Calibri"/>
          <w:b/>
          <w:sz w:val="20"/>
          <w:szCs w:val="20"/>
        </w:rPr>
      </w:pPr>
      <w:r w:rsidRPr="00835293">
        <w:rPr>
          <w:rFonts w:cs="Calibri"/>
          <w:b/>
          <w:sz w:val="20"/>
          <w:szCs w:val="20"/>
        </w:rPr>
        <w:t xml:space="preserve">należy wpisać TAK </w:t>
      </w:r>
      <w:r w:rsidR="004A18F7" w:rsidRPr="00835293">
        <w:rPr>
          <w:rFonts w:cs="Calibri"/>
          <w:sz w:val="20"/>
          <w:szCs w:val="20"/>
        </w:rPr>
        <w:t>– jeżeli oferowany przedmiot zamówienia spełnia</w:t>
      </w:r>
      <w:r w:rsidRPr="00835293">
        <w:rPr>
          <w:rFonts w:cs="Calibri"/>
          <w:sz w:val="20"/>
          <w:szCs w:val="20"/>
        </w:rPr>
        <w:t xml:space="preserve"> parametry minimalne, </w:t>
      </w:r>
    </w:p>
    <w:p w14:paraId="6895BCC6" w14:textId="038F7873" w:rsidR="00A95048" w:rsidRPr="00835293" w:rsidRDefault="00A95048" w:rsidP="00A95048">
      <w:pPr>
        <w:spacing w:before="120" w:after="0" w:line="240" w:lineRule="auto"/>
        <w:ind w:left="-284"/>
        <w:jc w:val="both"/>
        <w:rPr>
          <w:rFonts w:cs="Calibri"/>
          <w:sz w:val="20"/>
          <w:szCs w:val="20"/>
        </w:rPr>
      </w:pPr>
      <w:r w:rsidRPr="00835293">
        <w:rPr>
          <w:rFonts w:cs="Calibri"/>
          <w:b/>
          <w:sz w:val="20"/>
          <w:szCs w:val="20"/>
        </w:rPr>
        <w:t xml:space="preserve">NIE </w:t>
      </w:r>
      <w:r w:rsidRPr="00835293">
        <w:rPr>
          <w:rFonts w:cs="Calibri"/>
          <w:sz w:val="20"/>
          <w:szCs w:val="20"/>
        </w:rPr>
        <w:t>– jeżeli oferowan</w:t>
      </w:r>
      <w:r w:rsidR="004A18F7" w:rsidRPr="00835293">
        <w:rPr>
          <w:rFonts w:cs="Calibri"/>
          <w:sz w:val="20"/>
          <w:szCs w:val="20"/>
        </w:rPr>
        <w:t>y</w:t>
      </w:r>
      <w:r w:rsidRPr="00835293">
        <w:rPr>
          <w:rFonts w:cs="Calibri"/>
          <w:sz w:val="20"/>
          <w:szCs w:val="20"/>
        </w:rPr>
        <w:t xml:space="preserve"> </w:t>
      </w:r>
      <w:r w:rsidR="004A18F7" w:rsidRPr="00835293">
        <w:rPr>
          <w:rFonts w:cs="Calibri"/>
          <w:sz w:val="20"/>
          <w:szCs w:val="20"/>
        </w:rPr>
        <w:t>przedmiot zamówienia</w:t>
      </w:r>
      <w:r w:rsidRPr="00835293">
        <w:rPr>
          <w:rFonts w:cs="Calibri"/>
          <w:sz w:val="20"/>
          <w:szCs w:val="20"/>
        </w:rPr>
        <w:t xml:space="preserve"> nie spełnia parametrów minimalnych. </w:t>
      </w:r>
    </w:p>
    <w:p w14:paraId="2BA166EA" w14:textId="4CF8FE73" w:rsidR="00BB40C6" w:rsidRDefault="00A95048" w:rsidP="00572A1B">
      <w:pPr>
        <w:spacing w:before="120" w:after="0" w:line="240" w:lineRule="auto"/>
        <w:ind w:left="-284"/>
        <w:jc w:val="both"/>
        <w:rPr>
          <w:sz w:val="20"/>
          <w:szCs w:val="20"/>
        </w:rPr>
      </w:pPr>
      <w:r w:rsidRPr="00835293">
        <w:rPr>
          <w:b/>
          <w:sz w:val="20"/>
          <w:szCs w:val="20"/>
        </w:rPr>
        <w:t xml:space="preserve">Oferowaną wartość </w:t>
      </w:r>
      <w:r w:rsidRPr="00835293">
        <w:rPr>
          <w:sz w:val="20"/>
          <w:szCs w:val="20"/>
        </w:rPr>
        <w:t xml:space="preserve">– jeżeli oferowany </w:t>
      </w:r>
      <w:r w:rsidR="004A18F7" w:rsidRPr="00835293">
        <w:rPr>
          <w:sz w:val="20"/>
          <w:szCs w:val="20"/>
        </w:rPr>
        <w:t xml:space="preserve">przedmiot zamówienia </w:t>
      </w:r>
      <w:r w:rsidRPr="00835293">
        <w:rPr>
          <w:sz w:val="20"/>
          <w:szCs w:val="20"/>
        </w:rPr>
        <w:t>posiada wyższe parametry od oczekiwanych, wówczas należy wpisać rzeczywistą wartość parametru</w:t>
      </w:r>
    </w:p>
    <w:p w14:paraId="47AB05AF" w14:textId="77777777" w:rsidR="00572A1B" w:rsidRPr="00FD5FA4" w:rsidRDefault="00572A1B" w:rsidP="00FD5FA4">
      <w:pPr>
        <w:spacing w:line="240" w:lineRule="auto"/>
        <w:ind w:left="-284"/>
        <w:jc w:val="both"/>
        <w:rPr>
          <w:rFonts w:eastAsia="Times New Roman" w:cstheme="minorHAnsi"/>
          <w:b/>
          <w:lang w:eastAsia="ar-SA"/>
        </w:rPr>
      </w:pPr>
      <w:r w:rsidRPr="00FD5FA4">
        <w:rPr>
          <w:rFonts w:eastAsia="Times New Roman" w:cstheme="minorHAnsi"/>
          <w:b/>
          <w:lang w:eastAsia="ar-SA"/>
        </w:rPr>
        <w:br/>
        <w:t>UWAGA!</w:t>
      </w:r>
    </w:p>
    <w:p w14:paraId="088B792E" w14:textId="199F07EA" w:rsidR="00572A1B" w:rsidRPr="00FD5FA4" w:rsidRDefault="00572A1B" w:rsidP="00FD5FA4">
      <w:pPr>
        <w:spacing w:line="240" w:lineRule="auto"/>
        <w:ind w:left="-284"/>
        <w:jc w:val="both"/>
        <w:rPr>
          <w:rFonts w:eastAsia="Times New Roman" w:cstheme="minorHAnsi"/>
          <w:b/>
          <w:lang w:eastAsia="ar-SA"/>
        </w:rPr>
      </w:pPr>
      <w:r w:rsidRPr="00FD5FA4">
        <w:rPr>
          <w:rFonts w:eastAsia="Times New Roman" w:cstheme="minorHAnsi"/>
          <w:b/>
          <w:lang w:eastAsia="ar-SA"/>
        </w:rPr>
        <w:t>Oświadczamy, że zrealizujemy usługę zgodnie ze wszystkimi wymaganiami</w:t>
      </w:r>
      <w:r w:rsidR="00EB3B61" w:rsidRPr="00FD5FA4">
        <w:rPr>
          <w:rFonts w:eastAsia="Times New Roman" w:cstheme="minorHAnsi"/>
          <w:b/>
          <w:lang w:eastAsia="ar-SA"/>
        </w:rPr>
        <w:t>,</w:t>
      </w:r>
      <w:r w:rsidRPr="00FD5FA4">
        <w:rPr>
          <w:rFonts w:eastAsia="Times New Roman" w:cstheme="minorHAnsi"/>
          <w:b/>
          <w:lang w:eastAsia="ar-SA"/>
        </w:rPr>
        <w:t xml:space="preserve"> które zostały </w:t>
      </w:r>
      <w:r w:rsidR="00EB3B61" w:rsidRPr="00FD5FA4">
        <w:rPr>
          <w:rFonts w:eastAsia="Times New Roman" w:cstheme="minorHAnsi"/>
          <w:b/>
          <w:lang w:eastAsia="ar-SA"/>
        </w:rPr>
        <w:t xml:space="preserve">opisane </w:t>
      </w:r>
      <w:r w:rsidR="00FD5FA4" w:rsidRPr="00FD5FA4">
        <w:rPr>
          <w:rFonts w:eastAsia="Times New Roman" w:cstheme="minorHAnsi"/>
          <w:b/>
          <w:lang w:eastAsia="ar-SA"/>
        </w:rPr>
        <w:br/>
      </w:r>
      <w:r w:rsidR="00EB3B61" w:rsidRPr="00FD5FA4">
        <w:rPr>
          <w:rFonts w:eastAsia="Times New Roman" w:cstheme="minorHAnsi"/>
          <w:b/>
          <w:lang w:eastAsia="ar-SA"/>
        </w:rPr>
        <w:t xml:space="preserve">w załączniku nr </w:t>
      </w:r>
      <w:r w:rsidR="00FD5FA4" w:rsidRPr="00FD5FA4">
        <w:rPr>
          <w:rFonts w:eastAsia="Times New Roman" w:cstheme="minorHAnsi"/>
          <w:b/>
          <w:lang w:eastAsia="ar-SA"/>
        </w:rPr>
        <w:t>2</w:t>
      </w:r>
      <w:r w:rsidR="00EB3B61" w:rsidRPr="00FD5FA4">
        <w:rPr>
          <w:rFonts w:eastAsia="Times New Roman" w:cstheme="minorHAnsi"/>
          <w:b/>
          <w:lang w:eastAsia="ar-SA"/>
        </w:rPr>
        <w:t xml:space="preserve"> do SWZ oraz wzorze umowy stanowiącym załącznik nr </w:t>
      </w:r>
      <w:r w:rsidR="00FD5FA4" w:rsidRPr="00FD5FA4">
        <w:rPr>
          <w:rFonts w:eastAsia="Times New Roman" w:cstheme="minorHAnsi"/>
          <w:b/>
          <w:lang w:eastAsia="ar-SA"/>
        </w:rPr>
        <w:t xml:space="preserve">10 </w:t>
      </w:r>
      <w:r w:rsidR="00EB3B61" w:rsidRPr="00FD5FA4">
        <w:rPr>
          <w:rFonts w:eastAsia="Times New Roman" w:cstheme="minorHAnsi"/>
          <w:b/>
          <w:lang w:eastAsia="ar-SA"/>
        </w:rPr>
        <w:t>do SWZ</w:t>
      </w:r>
      <w:r w:rsidR="00FD5FA4">
        <w:rPr>
          <w:rFonts w:eastAsia="Times New Roman" w:cstheme="minorHAnsi"/>
          <w:b/>
          <w:lang w:eastAsia="ar-SA"/>
        </w:rPr>
        <w:t>.</w:t>
      </w:r>
    </w:p>
    <w:p w14:paraId="09A630CE" w14:textId="77777777" w:rsidR="00572A1B" w:rsidRPr="00572A1B" w:rsidRDefault="00572A1B" w:rsidP="00FD5FA4">
      <w:pPr>
        <w:spacing w:before="120" w:after="0" w:line="240" w:lineRule="auto"/>
        <w:ind w:left="-284"/>
        <w:jc w:val="both"/>
        <w:rPr>
          <w:sz w:val="20"/>
          <w:szCs w:val="20"/>
        </w:rPr>
      </w:pPr>
    </w:p>
    <w:sectPr w:rsidR="00572A1B" w:rsidRPr="00572A1B" w:rsidSect="003479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9ECECE" w14:textId="77777777" w:rsidR="00DB5211" w:rsidRDefault="00DB5211" w:rsidP="00A95048">
      <w:pPr>
        <w:spacing w:after="0" w:line="240" w:lineRule="auto"/>
      </w:pPr>
      <w:r>
        <w:separator/>
      </w:r>
    </w:p>
  </w:endnote>
  <w:endnote w:type="continuationSeparator" w:id="0">
    <w:p w14:paraId="573DF319" w14:textId="77777777" w:rsidR="00DB5211" w:rsidRDefault="00DB5211" w:rsidP="00A95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nt539">
    <w:altName w:val="Calibri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37735" w14:textId="77777777" w:rsidR="00D104F6" w:rsidRDefault="00D104F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EFA9EC" w14:textId="7FE16927" w:rsidR="00073A97" w:rsidRPr="00EB3B61" w:rsidRDefault="00073A97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</w:rPr>
    </w:pPr>
    <w:r w:rsidRPr="00EB3B61">
      <w:rPr>
        <w:color w:val="8496B0" w:themeColor="text2" w:themeTint="99"/>
        <w:spacing w:val="60"/>
      </w:rPr>
      <w:t>Strona</w:t>
    </w:r>
    <w:r w:rsidRPr="00EB3B61">
      <w:rPr>
        <w:color w:val="8496B0" w:themeColor="text2" w:themeTint="99"/>
      </w:rPr>
      <w:t xml:space="preserve"> </w:t>
    </w:r>
    <w:r w:rsidRPr="00EB3B61">
      <w:rPr>
        <w:color w:val="323E4F" w:themeColor="text2" w:themeShade="BF"/>
      </w:rPr>
      <w:fldChar w:fldCharType="begin"/>
    </w:r>
    <w:r w:rsidRPr="00EB3B61">
      <w:rPr>
        <w:color w:val="323E4F" w:themeColor="text2" w:themeShade="BF"/>
      </w:rPr>
      <w:instrText>PAGE   \* MERGEFORMAT</w:instrText>
    </w:r>
    <w:r w:rsidRPr="00EB3B61">
      <w:rPr>
        <w:color w:val="323E4F" w:themeColor="text2" w:themeShade="BF"/>
      </w:rPr>
      <w:fldChar w:fldCharType="separate"/>
    </w:r>
    <w:r w:rsidR="00DC40BF" w:rsidRPr="00EB3B61">
      <w:rPr>
        <w:noProof/>
        <w:color w:val="323E4F" w:themeColor="text2" w:themeShade="BF"/>
      </w:rPr>
      <w:t>2</w:t>
    </w:r>
    <w:r w:rsidRPr="00EB3B61">
      <w:rPr>
        <w:color w:val="323E4F" w:themeColor="text2" w:themeShade="BF"/>
      </w:rPr>
      <w:fldChar w:fldCharType="end"/>
    </w:r>
    <w:r w:rsidRPr="00EB3B61">
      <w:rPr>
        <w:color w:val="323E4F" w:themeColor="text2" w:themeShade="BF"/>
      </w:rPr>
      <w:t xml:space="preserve"> | </w:t>
    </w:r>
    <w:r w:rsidRPr="00EB3B61">
      <w:rPr>
        <w:color w:val="323E4F" w:themeColor="text2" w:themeShade="BF"/>
      </w:rPr>
      <w:fldChar w:fldCharType="begin"/>
    </w:r>
    <w:r w:rsidRPr="00EB3B61">
      <w:rPr>
        <w:color w:val="323E4F" w:themeColor="text2" w:themeShade="BF"/>
      </w:rPr>
      <w:instrText>NUMPAGES  \* Arabic  \* MERGEFORMAT</w:instrText>
    </w:r>
    <w:r w:rsidRPr="00EB3B61">
      <w:rPr>
        <w:color w:val="323E4F" w:themeColor="text2" w:themeShade="BF"/>
      </w:rPr>
      <w:fldChar w:fldCharType="separate"/>
    </w:r>
    <w:r w:rsidR="00DC40BF" w:rsidRPr="00EB3B61">
      <w:rPr>
        <w:noProof/>
        <w:color w:val="323E4F" w:themeColor="text2" w:themeShade="BF"/>
      </w:rPr>
      <w:t>4</w:t>
    </w:r>
    <w:r w:rsidRPr="00EB3B61">
      <w:rPr>
        <w:color w:val="323E4F" w:themeColor="text2" w:themeShade="BF"/>
      </w:rPr>
      <w:fldChar w:fldCharType="end"/>
    </w:r>
  </w:p>
  <w:p w14:paraId="295C2EC6" w14:textId="77777777" w:rsidR="00073A97" w:rsidRDefault="00073A9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FD1A13" w14:textId="77777777" w:rsidR="00D104F6" w:rsidRDefault="00D104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7F5540" w14:textId="77777777" w:rsidR="00DB5211" w:rsidRDefault="00DB5211" w:rsidP="00A95048">
      <w:pPr>
        <w:spacing w:after="0" w:line="240" w:lineRule="auto"/>
      </w:pPr>
      <w:r>
        <w:separator/>
      </w:r>
    </w:p>
  </w:footnote>
  <w:footnote w:type="continuationSeparator" w:id="0">
    <w:p w14:paraId="361A4C29" w14:textId="77777777" w:rsidR="00DB5211" w:rsidRDefault="00DB5211" w:rsidP="00A950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FB95B8" w14:textId="77777777" w:rsidR="00D104F6" w:rsidRDefault="00D104F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AE492B" w14:textId="4AF8CE38" w:rsidR="00D104F6" w:rsidRPr="00D104F6" w:rsidRDefault="00D104F6" w:rsidP="00D104F6">
    <w:pPr>
      <w:pStyle w:val="Nagwek"/>
    </w:pPr>
    <w:r w:rsidRPr="00D104F6">
      <w:rPr>
        <w:noProof/>
      </w:rPr>
      <w:drawing>
        <wp:anchor distT="0" distB="0" distL="114300" distR="114300" simplePos="0" relativeHeight="251659264" behindDoc="0" locked="0" layoutInCell="1" allowOverlap="1" wp14:anchorId="3771A6EC" wp14:editId="73B6E840">
          <wp:simplePos x="0" y="0"/>
          <wp:positionH relativeFrom="margin">
            <wp:posOffset>4865370</wp:posOffset>
          </wp:positionH>
          <wp:positionV relativeFrom="paragraph">
            <wp:posOffset>-182245</wp:posOffset>
          </wp:positionV>
          <wp:extent cx="979170" cy="406400"/>
          <wp:effectExtent l="0" t="0" r="0" b="0"/>
          <wp:wrapNone/>
          <wp:docPr id="815275264" name="Obraz 2" descr="Obraz zawierający tekst, Grafika, projekt graficzny, Czcionka&#10;&#10;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Obraz zawierający tekst, Grafika, projekt graficzny, Czcionka&#10;&#10;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04F6">
      <w:rPr>
        <w:noProof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1E1D861A" wp14:editId="728DAA0B">
              <wp:simplePos x="0" y="0"/>
              <wp:positionH relativeFrom="column">
                <wp:posOffset>-1270</wp:posOffset>
              </wp:positionH>
              <wp:positionV relativeFrom="paragraph">
                <wp:posOffset>225425</wp:posOffset>
              </wp:positionV>
              <wp:extent cx="4495800" cy="0"/>
              <wp:effectExtent l="0" t="0" r="0" b="0"/>
              <wp:wrapNone/>
              <wp:docPr id="1190393953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27DD38" id="Łącznik prosty 1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D104F6">
      <w:rPr>
        <w:b/>
      </w:rPr>
      <w:t xml:space="preserve"> Nr sprawy U/47/DTI/2026</w:t>
    </w:r>
  </w:p>
  <w:p w14:paraId="5239D987" w14:textId="77777777" w:rsidR="00D104F6" w:rsidRPr="00D104F6" w:rsidRDefault="00D104F6" w:rsidP="00D104F6">
    <w:pPr>
      <w:pStyle w:val="Nagwek"/>
    </w:pPr>
  </w:p>
  <w:p w14:paraId="085BC4C4" w14:textId="77777777" w:rsidR="00D104F6" w:rsidRDefault="00D104F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39864" w14:textId="77777777" w:rsidR="00D104F6" w:rsidRDefault="00D104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BA8AAFE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343631D"/>
    <w:multiLevelType w:val="multilevel"/>
    <w:tmpl w:val="A33CB166"/>
    <w:lvl w:ilvl="0">
      <w:start w:val="1"/>
      <w:numFmt w:val="decimal"/>
      <w:lvlText w:val="%1."/>
      <w:lvlJc w:val="left"/>
      <w:pPr>
        <w:ind w:left="369"/>
      </w:pPr>
      <w:rPr>
        <w:rFonts w:ascii="Tahoma" w:eastAsia="Calibri" w:hAnsi="Tahoma" w:cs="Tahom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/>
      </w:pPr>
      <w:rPr>
        <w:rFonts w:ascii="Tahoma" w:eastAsia="Calibri" w:hAnsi="Tahoma" w:cs="Tahoma" w:hint="default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744"/>
      </w:pPr>
      <w:rPr>
        <w:rFonts w:ascii="Tahoma" w:eastAsia="Calibri" w:hAnsi="Tahoma" w:cs="Tahom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lowerLetter"/>
      <w:lvlText w:val="%4."/>
      <w:lvlJc w:val="left"/>
      <w:pPr>
        <w:ind w:left="1469"/>
      </w:pPr>
      <w:rPr>
        <w:rFonts w:ascii="Tahoma" w:eastAsia="Calibri" w:hAnsi="Tahoma" w:cs="Tahom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A10729"/>
    <w:multiLevelType w:val="hybridMultilevel"/>
    <w:tmpl w:val="A9F6E6D8"/>
    <w:lvl w:ilvl="0" w:tplc="04150015">
      <w:start w:val="1"/>
      <w:numFmt w:val="upperLetter"/>
      <w:lvlText w:val="%1."/>
      <w:lvlJc w:val="left"/>
      <w:pPr>
        <w:ind w:left="112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" w15:restartNumberingAfterBreak="0">
    <w:nsid w:val="092F753E"/>
    <w:multiLevelType w:val="hybridMultilevel"/>
    <w:tmpl w:val="47F4E0D2"/>
    <w:lvl w:ilvl="0" w:tplc="9E76B194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09F121F8"/>
    <w:multiLevelType w:val="hybridMultilevel"/>
    <w:tmpl w:val="F2D8D75E"/>
    <w:lvl w:ilvl="0" w:tplc="F84CFD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379F3"/>
    <w:multiLevelType w:val="hybridMultilevel"/>
    <w:tmpl w:val="8D6CF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C3560"/>
    <w:multiLevelType w:val="hybridMultilevel"/>
    <w:tmpl w:val="964A18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6F71DA"/>
    <w:multiLevelType w:val="hybridMultilevel"/>
    <w:tmpl w:val="5A7822EE"/>
    <w:lvl w:ilvl="0" w:tplc="67FCBAB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2F03804"/>
    <w:multiLevelType w:val="hybridMultilevel"/>
    <w:tmpl w:val="AFACCE42"/>
    <w:lvl w:ilvl="0" w:tplc="8E8AD61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D24328C"/>
    <w:multiLevelType w:val="hybridMultilevel"/>
    <w:tmpl w:val="7D72DCE8"/>
    <w:lvl w:ilvl="0" w:tplc="452ACFD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72EA82E">
      <w:start w:val="1"/>
      <w:numFmt w:val="lowerLetter"/>
      <w:lvlText w:val="%2"/>
      <w:lvlJc w:val="left"/>
      <w:pPr>
        <w:ind w:left="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2F822E6">
      <w:start w:val="1"/>
      <w:numFmt w:val="lowerRoman"/>
      <w:lvlText w:val="%3"/>
      <w:lvlJc w:val="left"/>
      <w:pPr>
        <w:ind w:left="1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0CC92D6">
      <w:start w:val="1"/>
      <w:numFmt w:val="bullet"/>
      <w:lvlText w:val=""/>
      <w:lvlJc w:val="left"/>
      <w:pPr>
        <w:ind w:left="1459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3E538A">
      <w:start w:val="1"/>
      <w:numFmt w:val="lowerLetter"/>
      <w:lvlText w:val="%5"/>
      <w:lvlJc w:val="left"/>
      <w:pPr>
        <w:ind w:left="21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5520502">
      <w:start w:val="1"/>
      <w:numFmt w:val="lowerRoman"/>
      <w:lvlText w:val="%6"/>
      <w:lvlJc w:val="left"/>
      <w:pPr>
        <w:ind w:left="28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1FA6F18">
      <w:start w:val="1"/>
      <w:numFmt w:val="decimal"/>
      <w:lvlText w:val="%7"/>
      <w:lvlJc w:val="left"/>
      <w:pPr>
        <w:ind w:left="36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C106154">
      <w:start w:val="1"/>
      <w:numFmt w:val="lowerLetter"/>
      <w:lvlText w:val="%8"/>
      <w:lvlJc w:val="left"/>
      <w:pPr>
        <w:ind w:left="43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8E1884">
      <w:start w:val="1"/>
      <w:numFmt w:val="lowerRoman"/>
      <w:lvlText w:val="%9"/>
      <w:lvlJc w:val="left"/>
      <w:pPr>
        <w:ind w:left="50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2B94424"/>
    <w:multiLevelType w:val="hybridMultilevel"/>
    <w:tmpl w:val="F87AE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1C15A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FD66ECF"/>
    <w:multiLevelType w:val="hybridMultilevel"/>
    <w:tmpl w:val="4DB82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52E80"/>
    <w:multiLevelType w:val="multilevel"/>
    <w:tmpl w:val="1B04B730"/>
    <w:numStyleLink w:val="RSBullets"/>
  </w:abstractNum>
  <w:abstractNum w:abstractNumId="14" w15:restartNumberingAfterBreak="0">
    <w:nsid w:val="342660B3"/>
    <w:multiLevelType w:val="multilevel"/>
    <w:tmpl w:val="1B04B730"/>
    <w:styleLink w:val="RSBullets"/>
    <w:lvl w:ilvl="0">
      <w:start w:val="1"/>
      <w:numFmt w:val="bullet"/>
      <w:pStyle w:val="Listapunktowana"/>
      <w:lvlText w:val="►"/>
      <w:lvlJc w:val="left"/>
      <w:pPr>
        <w:tabs>
          <w:tab w:val="num" w:pos="425"/>
        </w:tabs>
        <w:ind w:left="425" w:hanging="425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pStyle w:val="Listapunktowana2"/>
      <w:lvlText w:val="─"/>
      <w:lvlJc w:val="left"/>
      <w:pPr>
        <w:tabs>
          <w:tab w:val="num" w:pos="851"/>
        </w:tabs>
        <w:ind w:left="850" w:hanging="425"/>
      </w:pPr>
      <w:rPr>
        <w:rFonts w:ascii="Arial" w:hAnsi="Arial" w:cs="Arial" w:hint="default"/>
        <w:sz w:val="18"/>
        <w:szCs w:val="18"/>
      </w:rPr>
    </w:lvl>
    <w:lvl w:ilvl="2">
      <w:start w:val="1"/>
      <w:numFmt w:val="bullet"/>
      <w:pStyle w:val="Listapunktowana3"/>
      <w:lvlText w:val="─"/>
      <w:lvlJc w:val="left"/>
      <w:pPr>
        <w:tabs>
          <w:tab w:val="num" w:pos="1276"/>
        </w:tabs>
        <w:ind w:left="1275" w:hanging="425"/>
      </w:pPr>
      <w:rPr>
        <w:rFonts w:ascii="Arial" w:hAnsi="Arial" w:cs="Times New Roman" w:hint="default"/>
        <w:sz w:val="18"/>
        <w:szCs w:val="18"/>
      </w:rPr>
    </w:lvl>
    <w:lvl w:ilvl="3">
      <w:start w:val="1"/>
      <w:numFmt w:val="bullet"/>
      <w:pStyle w:val="Listapunktowana4"/>
      <w:lvlText w:val="─"/>
      <w:lvlJc w:val="left"/>
      <w:pPr>
        <w:tabs>
          <w:tab w:val="num" w:pos="1701"/>
        </w:tabs>
        <w:ind w:left="1700" w:hanging="425"/>
      </w:pPr>
      <w:rPr>
        <w:rFonts w:ascii="Arial" w:hAnsi="Arial" w:cs="Arial" w:hint="default"/>
        <w:sz w:val="18"/>
        <w:szCs w:val="18"/>
      </w:rPr>
    </w:lvl>
    <w:lvl w:ilvl="4">
      <w:start w:val="1"/>
      <w:numFmt w:val="bullet"/>
      <w:pStyle w:val="Listapunktowana5"/>
      <w:lvlText w:val="─"/>
      <w:lvlJc w:val="left"/>
      <w:pPr>
        <w:tabs>
          <w:tab w:val="num" w:pos="2126"/>
        </w:tabs>
        <w:ind w:left="2125" w:hanging="425"/>
      </w:pPr>
      <w:rPr>
        <w:rFonts w:ascii="Arial" w:hAnsi="Arial" w:cs="Arial" w:hint="default"/>
        <w:sz w:val="18"/>
        <w:szCs w:val="18"/>
      </w:rPr>
    </w:lvl>
    <w:lvl w:ilvl="5">
      <w:start w:val="1"/>
      <w:numFmt w:val="bullet"/>
      <w:lvlText w:val="─"/>
      <w:lvlJc w:val="left"/>
      <w:pPr>
        <w:tabs>
          <w:tab w:val="num" w:pos="2552"/>
        </w:tabs>
        <w:ind w:left="2550" w:hanging="425"/>
      </w:pPr>
      <w:rPr>
        <w:rFonts w:ascii="Arial" w:hAnsi="Arial" w:cs="Times New Roman" w:hint="default"/>
        <w:sz w:val="18"/>
        <w:szCs w:val="18"/>
      </w:rPr>
    </w:lvl>
    <w:lvl w:ilvl="6">
      <w:start w:val="1"/>
      <w:numFmt w:val="bullet"/>
      <w:lvlText w:val="─"/>
      <w:lvlJc w:val="left"/>
      <w:pPr>
        <w:tabs>
          <w:tab w:val="num" w:pos="2977"/>
        </w:tabs>
        <w:ind w:left="2975" w:hanging="425"/>
      </w:pPr>
      <w:rPr>
        <w:rFonts w:ascii="Arial" w:hAnsi="Arial" w:cs="Times New Roman" w:hint="default"/>
        <w:sz w:val="18"/>
        <w:szCs w:val="18"/>
      </w:rPr>
    </w:lvl>
    <w:lvl w:ilvl="7">
      <w:start w:val="1"/>
      <w:numFmt w:val="bullet"/>
      <w:lvlText w:val="─"/>
      <w:lvlJc w:val="left"/>
      <w:pPr>
        <w:tabs>
          <w:tab w:val="num" w:pos="3402"/>
        </w:tabs>
        <w:ind w:left="3400" w:hanging="425"/>
      </w:pPr>
      <w:rPr>
        <w:rFonts w:ascii="Arial" w:hAnsi="Arial" w:cs="Times New Roman" w:hint="default"/>
        <w:sz w:val="18"/>
        <w:szCs w:val="18"/>
      </w:rPr>
    </w:lvl>
    <w:lvl w:ilvl="8">
      <w:start w:val="1"/>
      <w:numFmt w:val="bullet"/>
      <w:lvlText w:val="─"/>
      <w:lvlJc w:val="left"/>
      <w:pPr>
        <w:tabs>
          <w:tab w:val="num" w:pos="3827"/>
        </w:tabs>
        <w:ind w:left="3825" w:hanging="425"/>
      </w:pPr>
      <w:rPr>
        <w:rFonts w:ascii="Arial" w:hAnsi="Arial" w:cs="Times New Roman" w:hint="default"/>
        <w:sz w:val="18"/>
        <w:szCs w:val="18"/>
      </w:rPr>
    </w:lvl>
  </w:abstractNum>
  <w:abstractNum w:abstractNumId="15" w15:restartNumberingAfterBreak="0">
    <w:nsid w:val="34BE1A15"/>
    <w:multiLevelType w:val="hybridMultilevel"/>
    <w:tmpl w:val="E17CE85E"/>
    <w:lvl w:ilvl="0" w:tplc="20CC92D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2C464FA"/>
    <w:multiLevelType w:val="multilevel"/>
    <w:tmpl w:val="848213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lowerLetter"/>
      <w:lvlText w:val="%2)"/>
      <w:lvlJc w:val="left"/>
      <w:pPr>
        <w:ind w:left="1800" w:hanging="360"/>
      </w:pPr>
      <w:rPr>
        <w:rFonts w:hint="default"/>
      </w:rPr>
    </w:lvl>
    <w:lvl w:ilvl="2">
      <w:start w:val="3"/>
      <w:numFmt w:val="decimal"/>
      <w:lvlText w:val="%3)"/>
      <w:lvlJc w:val="left"/>
      <w:pPr>
        <w:ind w:left="2520" w:hanging="360"/>
      </w:pPr>
      <w:rPr>
        <w:rFonts w:hint="default"/>
      </w:rPr>
    </w:lvl>
    <w:lvl w:ilvl="3">
      <w:start w:val="32"/>
      <w:numFmt w:val="bullet"/>
      <w:lvlText w:val="•"/>
      <w:lvlJc w:val="left"/>
      <w:pPr>
        <w:ind w:left="3240" w:hanging="360"/>
      </w:pPr>
      <w:rPr>
        <w:rFonts w:ascii="Calibri" w:eastAsia="Times New Roman" w:hAnsi="Calibri" w:cs="Calibri" w:hint="default"/>
      </w:rPr>
    </w:lvl>
    <w:lvl w:ilvl="4">
      <w:start w:val="2"/>
      <w:numFmt w:val="lowerLetter"/>
      <w:lvlText w:val="%5)"/>
      <w:lvlJc w:val="left"/>
      <w:pPr>
        <w:ind w:left="3960" w:hanging="360"/>
      </w:pPr>
      <w:rPr>
        <w:rFonts w:hint="default"/>
        <w:b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7" w15:restartNumberingAfterBreak="0">
    <w:nsid w:val="53354E59"/>
    <w:multiLevelType w:val="hybridMultilevel"/>
    <w:tmpl w:val="FFDAF976"/>
    <w:lvl w:ilvl="0" w:tplc="F84CFD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001871"/>
    <w:multiLevelType w:val="hybridMultilevel"/>
    <w:tmpl w:val="D4DEBFAA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58F03ADC"/>
    <w:multiLevelType w:val="hybridMultilevel"/>
    <w:tmpl w:val="6FFA3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841875"/>
    <w:multiLevelType w:val="hybridMultilevel"/>
    <w:tmpl w:val="7B6C5998"/>
    <w:lvl w:ilvl="0" w:tplc="F84CFD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2F449D"/>
    <w:multiLevelType w:val="hybridMultilevel"/>
    <w:tmpl w:val="054CA1EA"/>
    <w:lvl w:ilvl="0" w:tplc="F84CFD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CE6FD2"/>
    <w:multiLevelType w:val="hybridMultilevel"/>
    <w:tmpl w:val="461631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34546"/>
    <w:multiLevelType w:val="hybridMultilevel"/>
    <w:tmpl w:val="8B3E4586"/>
    <w:lvl w:ilvl="0" w:tplc="ABD4907C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4" w15:restartNumberingAfterBreak="0">
    <w:nsid w:val="71C6073D"/>
    <w:multiLevelType w:val="hybridMultilevel"/>
    <w:tmpl w:val="408C9DBC"/>
    <w:lvl w:ilvl="0" w:tplc="F84CFD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F600C5"/>
    <w:multiLevelType w:val="hybridMultilevel"/>
    <w:tmpl w:val="BE8A4F02"/>
    <w:lvl w:ilvl="0" w:tplc="B86C83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63762844">
    <w:abstractNumId w:val="19"/>
  </w:num>
  <w:num w:numId="2" w16cid:durableId="1084184755">
    <w:abstractNumId w:val="20"/>
  </w:num>
  <w:num w:numId="3" w16cid:durableId="900796471">
    <w:abstractNumId w:val="24"/>
  </w:num>
  <w:num w:numId="4" w16cid:durableId="4453905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0649857">
    <w:abstractNumId w:val="21"/>
  </w:num>
  <w:num w:numId="6" w16cid:durableId="2061443841">
    <w:abstractNumId w:val="17"/>
  </w:num>
  <w:num w:numId="7" w16cid:durableId="2046056681">
    <w:abstractNumId w:val="4"/>
  </w:num>
  <w:num w:numId="8" w16cid:durableId="1053121974">
    <w:abstractNumId w:val="23"/>
  </w:num>
  <w:num w:numId="9" w16cid:durableId="935333583">
    <w:abstractNumId w:val="8"/>
  </w:num>
  <w:num w:numId="10" w16cid:durableId="478157873">
    <w:abstractNumId w:val="7"/>
  </w:num>
  <w:num w:numId="11" w16cid:durableId="458841453">
    <w:abstractNumId w:val="5"/>
  </w:num>
  <w:num w:numId="12" w16cid:durableId="366955476">
    <w:abstractNumId w:val="22"/>
  </w:num>
  <w:num w:numId="13" w16cid:durableId="1149518153">
    <w:abstractNumId w:val="25"/>
  </w:num>
  <w:num w:numId="14" w16cid:durableId="616790055">
    <w:abstractNumId w:val="1"/>
  </w:num>
  <w:num w:numId="15" w16cid:durableId="955256110">
    <w:abstractNumId w:val="15"/>
  </w:num>
  <w:num w:numId="16" w16cid:durableId="84889703">
    <w:abstractNumId w:val="3"/>
  </w:num>
  <w:num w:numId="17" w16cid:durableId="1149714086">
    <w:abstractNumId w:val="9"/>
  </w:num>
  <w:num w:numId="18" w16cid:durableId="2090423115">
    <w:abstractNumId w:val="0"/>
  </w:num>
  <w:num w:numId="19" w16cid:durableId="1305357872">
    <w:abstractNumId w:val="11"/>
  </w:num>
  <w:num w:numId="20" w16cid:durableId="519779388">
    <w:abstractNumId w:val="18"/>
  </w:num>
  <w:num w:numId="21" w16cid:durableId="1554460801">
    <w:abstractNumId w:val="14"/>
  </w:num>
  <w:num w:numId="22" w16cid:durableId="243345490">
    <w:abstractNumId w:val="13"/>
  </w:num>
  <w:num w:numId="23" w16cid:durableId="1518079039">
    <w:abstractNumId w:val="6"/>
  </w:num>
  <w:num w:numId="24" w16cid:durableId="1893035996">
    <w:abstractNumId w:val="2"/>
  </w:num>
  <w:num w:numId="25" w16cid:durableId="1217736822">
    <w:abstractNumId w:val="16"/>
  </w:num>
  <w:num w:numId="26" w16cid:durableId="13536527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883"/>
    <w:rsid w:val="0000059C"/>
    <w:rsid w:val="00002204"/>
    <w:rsid w:val="00011D75"/>
    <w:rsid w:val="00015014"/>
    <w:rsid w:val="00015747"/>
    <w:rsid w:val="000410CD"/>
    <w:rsid w:val="000503AE"/>
    <w:rsid w:val="00070E2C"/>
    <w:rsid w:val="00073A97"/>
    <w:rsid w:val="00096BE1"/>
    <w:rsid w:val="00096C48"/>
    <w:rsid w:val="000A1154"/>
    <w:rsid w:val="000A427F"/>
    <w:rsid w:val="000B0123"/>
    <w:rsid w:val="000B1098"/>
    <w:rsid w:val="000C4F32"/>
    <w:rsid w:val="000C53AB"/>
    <w:rsid w:val="000D3896"/>
    <w:rsid w:val="000D7FB8"/>
    <w:rsid w:val="000D7FCA"/>
    <w:rsid w:val="000E7924"/>
    <w:rsid w:val="000F6DA1"/>
    <w:rsid w:val="00114322"/>
    <w:rsid w:val="0011601D"/>
    <w:rsid w:val="00120BF6"/>
    <w:rsid w:val="0012244D"/>
    <w:rsid w:val="00125345"/>
    <w:rsid w:val="00127AA4"/>
    <w:rsid w:val="00131D10"/>
    <w:rsid w:val="001346D7"/>
    <w:rsid w:val="0014002C"/>
    <w:rsid w:val="00141D9C"/>
    <w:rsid w:val="00143DCA"/>
    <w:rsid w:val="00177ED1"/>
    <w:rsid w:val="00184193"/>
    <w:rsid w:val="001920DE"/>
    <w:rsid w:val="0019604B"/>
    <w:rsid w:val="00196D76"/>
    <w:rsid w:val="001A7E22"/>
    <w:rsid w:val="001C758D"/>
    <w:rsid w:val="001C78D9"/>
    <w:rsid w:val="002031BD"/>
    <w:rsid w:val="00230FDA"/>
    <w:rsid w:val="00232370"/>
    <w:rsid w:val="00255B78"/>
    <w:rsid w:val="002663C8"/>
    <w:rsid w:val="0026668B"/>
    <w:rsid w:val="00267485"/>
    <w:rsid w:val="002676C2"/>
    <w:rsid w:val="00272FA9"/>
    <w:rsid w:val="00275C1C"/>
    <w:rsid w:val="00285C94"/>
    <w:rsid w:val="00297464"/>
    <w:rsid w:val="002A3A18"/>
    <w:rsid w:val="002A5B6D"/>
    <w:rsid w:val="002B2F0F"/>
    <w:rsid w:val="002B7B54"/>
    <w:rsid w:val="002C39F3"/>
    <w:rsid w:val="002D74EE"/>
    <w:rsid w:val="002E428C"/>
    <w:rsid w:val="002E5B2B"/>
    <w:rsid w:val="00300659"/>
    <w:rsid w:val="00316FE1"/>
    <w:rsid w:val="00344574"/>
    <w:rsid w:val="00345470"/>
    <w:rsid w:val="003479AA"/>
    <w:rsid w:val="0036626F"/>
    <w:rsid w:val="0037282E"/>
    <w:rsid w:val="00384CF5"/>
    <w:rsid w:val="003A7677"/>
    <w:rsid w:val="003D20B3"/>
    <w:rsid w:val="003D3FE9"/>
    <w:rsid w:val="003F0380"/>
    <w:rsid w:val="003F4D4A"/>
    <w:rsid w:val="003F56BB"/>
    <w:rsid w:val="003F6915"/>
    <w:rsid w:val="00403865"/>
    <w:rsid w:val="00406204"/>
    <w:rsid w:val="0041286A"/>
    <w:rsid w:val="00417479"/>
    <w:rsid w:val="004271E1"/>
    <w:rsid w:val="004425A6"/>
    <w:rsid w:val="00444B8A"/>
    <w:rsid w:val="004465EB"/>
    <w:rsid w:val="004468E0"/>
    <w:rsid w:val="0045698F"/>
    <w:rsid w:val="00464165"/>
    <w:rsid w:val="00490772"/>
    <w:rsid w:val="004A18F7"/>
    <w:rsid w:val="004A422E"/>
    <w:rsid w:val="004A4FB9"/>
    <w:rsid w:val="004B7ABB"/>
    <w:rsid w:val="004D098D"/>
    <w:rsid w:val="004D172A"/>
    <w:rsid w:val="004E5CDF"/>
    <w:rsid w:val="005015AA"/>
    <w:rsid w:val="00501E65"/>
    <w:rsid w:val="005067E9"/>
    <w:rsid w:val="00511150"/>
    <w:rsid w:val="005119F4"/>
    <w:rsid w:val="00543FA1"/>
    <w:rsid w:val="00554382"/>
    <w:rsid w:val="00555B8B"/>
    <w:rsid w:val="00556A1A"/>
    <w:rsid w:val="00557715"/>
    <w:rsid w:val="005628AC"/>
    <w:rsid w:val="005718DF"/>
    <w:rsid w:val="00572A1B"/>
    <w:rsid w:val="00587408"/>
    <w:rsid w:val="00590621"/>
    <w:rsid w:val="005B2429"/>
    <w:rsid w:val="005D181C"/>
    <w:rsid w:val="006016C0"/>
    <w:rsid w:val="00607CF8"/>
    <w:rsid w:val="00613573"/>
    <w:rsid w:val="006204DC"/>
    <w:rsid w:val="006315CC"/>
    <w:rsid w:val="0063742F"/>
    <w:rsid w:val="006414AB"/>
    <w:rsid w:val="00653401"/>
    <w:rsid w:val="00653454"/>
    <w:rsid w:val="0066313C"/>
    <w:rsid w:val="00670376"/>
    <w:rsid w:val="0068348D"/>
    <w:rsid w:val="006834AA"/>
    <w:rsid w:val="00690814"/>
    <w:rsid w:val="00693EC3"/>
    <w:rsid w:val="00695A56"/>
    <w:rsid w:val="006962FC"/>
    <w:rsid w:val="006971BE"/>
    <w:rsid w:val="006A3865"/>
    <w:rsid w:val="006A5040"/>
    <w:rsid w:val="006C201E"/>
    <w:rsid w:val="006D5089"/>
    <w:rsid w:val="006D51FA"/>
    <w:rsid w:val="006E41B4"/>
    <w:rsid w:val="006E4AEE"/>
    <w:rsid w:val="00701997"/>
    <w:rsid w:val="0071718E"/>
    <w:rsid w:val="0072256C"/>
    <w:rsid w:val="00732DD0"/>
    <w:rsid w:val="0073459B"/>
    <w:rsid w:val="00737447"/>
    <w:rsid w:val="007442F5"/>
    <w:rsid w:val="007459DC"/>
    <w:rsid w:val="0075160B"/>
    <w:rsid w:val="00753018"/>
    <w:rsid w:val="00770B47"/>
    <w:rsid w:val="00771F94"/>
    <w:rsid w:val="007835D3"/>
    <w:rsid w:val="00787585"/>
    <w:rsid w:val="007A22BE"/>
    <w:rsid w:val="007A5C3B"/>
    <w:rsid w:val="007B3673"/>
    <w:rsid w:val="007C7C47"/>
    <w:rsid w:val="007D17F0"/>
    <w:rsid w:val="007E066D"/>
    <w:rsid w:val="007F2DE3"/>
    <w:rsid w:val="007F66D1"/>
    <w:rsid w:val="007F6C89"/>
    <w:rsid w:val="0080250B"/>
    <w:rsid w:val="00804252"/>
    <w:rsid w:val="00811BA1"/>
    <w:rsid w:val="00814D6F"/>
    <w:rsid w:val="00816E35"/>
    <w:rsid w:val="0082381A"/>
    <w:rsid w:val="00835293"/>
    <w:rsid w:val="0083703D"/>
    <w:rsid w:val="00845079"/>
    <w:rsid w:val="0086200E"/>
    <w:rsid w:val="0086318A"/>
    <w:rsid w:val="00875C84"/>
    <w:rsid w:val="00897E44"/>
    <w:rsid w:val="008A3AFF"/>
    <w:rsid w:val="008A684B"/>
    <w:rsid w:val="008B5414"/>
    <w:rsid w:val="008B6A38"/>
    <w:rsid w:val="008C1541"/>
    <w:rsid w:val="008D3061"/>
    <w:rsid w:val="008D7EA3"/>
    <w:rsid w:val="008F2BA9"/>
    <w:rsid w:val="008F502E"/>
    <w:rsid w:val="00901C75"/>
    <w:rsid w:val="009021E1"/>
    <w:rsid w:val="009066DC"/>
    <w:rsid w:val="00920CC0"/>
    <w:rsid w:val="00923BDF"/>
    <w:rsid w:val="00930F3F"/>
    <w:rsid w:val="00932023"/>
    <w:rsid w:val="009345DF"/>
    <w:rsid w:val="00937FC6"/>
    <w:rsid w:val="00953CA3"/>
    <w:rsid w:val="00956BB3"/>
    <w:rsid w:val="00966F38"/>
    <w:rsid w:val="009A29E3"/>
    <w:rsid w:val="009B3A3A"/>
    <w:rsid w:val="009C10F2"/>
    <w:rsid w:val="009D1D4F"/>
    <w:rsid w:val="009D4FF2"/>
    <w:rsid w:val="009D5E38"/>
    <w:rsid w:val="009E7235"/>
    <w:rsid w:val="00A04012"/>
    <w:rsid w:val="00A14D21"/>
    <w:rsid w:val="00A50887"/>
    <w:rsid w:val="00A61642"/>
    <w:rsid w:val="00A75E20"/>
    <w:rsid w:val="00A77453"/>
    <w:rsid w:val="00A820D5"/>
    <w:rsid w:val="00A82D70"/>
    <w:rsid w:val="00A95048"/>
    <w:rsid w:val="00AA0ACE"/>
    <w:rsid w:val="00AA17C5"/>
    <w:rsid w:val="00AB5357"/>
    <w:rsid w:val="00AB629B"/>
    <w:rsid w:val="00AC5D82"/>
    <w:rsid w:val="00AD10FC"/>
    <w:rsid w:val="00AD2E64"/>
    <w:rsid w:val="00AD48FC"/>
    <w:rsid w:val="00AD6428"/>
    <w:rsid w:val="00AE1F52"/>
    <w:rsid w:val="00AE4E45"/>
    <w:rsid w:val="00AF0834"/>
    <w:rsid w:val="00AF1185"/>
    <w:rsid w:val="00AF22BC"/>
    <w:rsid w:val="00B029A9"/>
    <w:rsid w:val="00B1191F"/>
    <w:rsid w:val="00B30CCF"/>
    <w:rsid w:val="00B363C1"/>
    <w:rsid w:val="00B43284"/>
    <w:rsid w:val="00B520A1"/>
    <w:rsid w:val="00B621E1"/>
    <w:rsid w:val="00B71B1C"/>
    <w:rsid w:val="00B94735"/>
    <w:rsid w:val="00BB40C6"/>
    <w:rsid w:val="00BC0A33"/>
    <w:rsid w:val="00BC1B5F"/>
    <w:rsid w:val="00BC4D64"/>
    <w:rsid w:val="00BC69DB"/>
    <w:rsid w:val="00BD1C4B"/>
    <w:rsid w:val="00BD1F2F"/>
    <w:rsid w:val="00BE02A9"/>
    <w:rsid w:val="00BE3748"/>
    <w:rsid w:val="00BE639D"/>
    <w:rsid w:val="00C14AFE"/>
    <w:rsid w:val="00C30A3F"/>
    <w:rsid w:val="00C314F2"/>
    <w:rsid w:val="00C37E69"/>
    <w:rsid w:val="00C52664"/>
    <w:rsid w:val="00C64149"/>
    <w:rsid w:val="00C7288B"/>
    <w:rsid w:val="00C7332F"/>
    <w:rsid w:val="00C87101"/>
    <w:rsid w:val="00C87478"/>
    <w:rsid w:val="00C94A05"/>
    <w:rsid w:val="00CA3A7C"/>
    <w:rsid w:val="00CA4A3C"/>
    <w:rsid w:val="00CC3825"/>
    <w:rsid w:val="00CD0883"/>
    <w:rsid w:val="00CF1917"/>
    <w:rsid w:val="00CF1DE4"/>
    <w:rsid w:val="00D06515"/>
    <w:rsid w:val="00D066A4"/>
    <w:rsid w:val="00D104F6"/>
    <w:rsid w:val="00D1735F"/>
    <w:rsid w:val="00D1777E"/>
    <w:rsid w:val="00D20BE9"/>
    <w:rsid w:val="00D25E5A"/>
    <w:rsid w:val="00D27D21"/>
    <w:rsid w:val="00D36951"/>
    <w:rsid w:val="00D4402A"/>
    <w:rsid w:val="00D54EE7"/>
    <w:rsid w:val="00D61125"/>
    <w:rsid w:val="00D61D51"/>
    <w:rsid w:val="00D652CC"/>
    <w:rsid w:val="00D77420"/>
    <w:rsid w:val="00D80408"/>
    <w:rsid w:val="00D82D62"/>
    <w:rsid w:val="00D86E18"/>
    <w:rsid w:val="00D906A1"/>
    <w:rsid w:val="00D92552"/>
    <w:rsid w:val="00DA5CF6"/>
    <w:rsid w:val="00DB5211"/>
    <w:rsid w:val="00DC2632"/>
    <w:rsid w:val="00DC40BF"/>
    <w:rsid w:val="00DD265F"/>
    <w:rsid w:val="00DE73F1"/>
    <w:rsid w:val="00E03F99"/>
    <w:rsid w:val="00E042E6"/>
    <w:rsid w:val="00E171F6"/>
    <w:rsid w:val="00E30C1F"/>
    <w:rsid w:val="00E3673A"/>
    <w:rsid w:val="00E43398"/>
    <w:rsid w:val="00E55369"/>
    <w:rsid w:val="00E72F84"/>
    <w:rsid w:val="00E80686"/>
    <w:rsid w:val="00EA279A"/>
    <w:rsid w:val="00EA6038"/>
    <w:rsid w:val="00EA71B9"/>
    <w:rsid w:val="00EB3B61"/>
    <w:rsid w:val="00EC2553"/>
    <w:rsid w:val="00EE4FC2"/>
    <w:rsid w:val="00EF21C8"/>
    <w:rsid w:val="00EF26FC"/>
    <w:rsid w:val="00F12C1A"/>
    <w:rsid w:val="00F16A3E"/>
    <w:rsid w:val="00F17978"/>
    <w:rsid w:val="00F22ED9"/>
    <w:rsid w:val="00F233F5"/>
    <w:rsid w:val="00F2595B"/>
    <w:rsid w:val="00F50743"/>
    <w:rsid w:val="00F50F86"/>
    <w:rsid w:val="00F7310E"/>
    <w:rsid w:val="00F73409"/>
    <w:rsid w:val="00F77963"/>
    <w:rsid w:val="00F96F38"/>
    <w:rsid w:val="00F97DB3"/>
    <w:rsid w:val="00FA421D"/>
    <w:rsid w:val="00FB3EAB"/>
    <w:rsid w:val="00FD5FA4"/>
    <w:rsid w:val="00FD7678"/>
    <w:rsid w:val="00FE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6A78117"/>
  <w15:chartTrackingRefBased/>
  <w15:docId w15:val="{448CB166-74FD-4247-B2EF-FF1D14606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8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8" w:unhideWhenUsed="1" w:qFormat="1"/>
    <w:lsdException w:name="List Bullet 3" w:semiHidden="1" w:uiPriority="78" w:unhideWhenUsed="1"/>
    <w:lsdException w:name="List Bullet 4" w:semiHidden="1" w:uiPriority="78" w:unhideWhenUsed="1"/>
    <w:lsdException w:name="List Bullet 5" w:semiHidden="1" w:uiPriority="78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sw tekst,BulletC,lp1,Preambuła,CP-UC,CP-Punkty,Bullet List,List - bullets,Equipment,Bullet 1,List Paragraph Char Char,b1,Figure_name,Numbered Indented Text,List Paragraph11,Ref,Use Case List Paragraph Char,List_TIS,Numerowanie,L1"/>
    <w:basedOn w:val="Normalny"/>
    <w:link w:val="AkapitzlistZnak"/>
    <w:uiPriority w:val="34"/>
    <w:qFormat/>
    <w:rsid w:val="00CD088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37F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7F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7F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7F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7FC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7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7FC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950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5048"/>
  </w:style>
  <w:style w:type="paragraph" w:styleId="Stopka">
    <w:name w:val="footer"/>
    <w:basedOn w:val="Normalny"/>
    <w:link w:val="StopkaZnak"/>
    <w:uiPriority w:val="99"/>
    <w:unhideWhenUsed/>
    <w:rsid w:val="00A950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504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69D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C69D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C69DB"/>
    <w:rPr>
      <w:vertAlign w:val="superscript"/>
    </w:rPr>
  </w:style>
  <w:style w:type="paragraph" w:customStyle="1" w:styleId="Akapitzlist1">
    <w:name w:val="Akapit z listą1"/>
    <w:basedOn w:val="Normalny"/>
    <w:rsid w:val="00587408"/>
    <w:pPr>
      <w:suppressAutoHyphens/>
      <w:spacing w:after="200" w:line="276" w:lineRule="auto"/>
      <w:ind w:left="720"/>
    </w:pPr>
    <w:rPr>
      <w:rFonts w:ascii="Calibri" w:eastAsia="Calibri" w:hAnsi="Calibri" w:cs="font539"/>
      <w:color w:val="00000A"/>
      <w:lang w:eastAsia="ar-SA"/>
    </w:rPr>
  </w:style>
  <w:style w:type="paragraph" w:styleId="Listapunktowana">
    <w:name w:val="List Bullet"/>
    <w:basedOn w:val="Normalny"/>
    <w:uiPriority w:val="78"/>
    <w:qFormat/>
    <w:rsid w:val="00B43284"/>
    <w:pPr>
      <w:numPr>
        <w:numId w:val="22"/>
      </w:numPr>
      <w:spacing w:after="120" w:line="271" w:lineRule="auto"/>
    </w:pPr>
    <w:rPr>
      <w:sz w:val="20"/>
      <w:szCs w:val="20"/>
      <w:lang w:val="en-US"/>
    </w:rPr>
  </w:style>
  <w:style w:type="paragraph" w:styleId="Listapunktowana2">
    <w:name w:val="List Bullet 2"/>
    <w:basedOn w:val="Listapunktowana"/>
    <w:uiPriority w:val="78"/>
    <w:qFormat/>
    <w:rsid w:val="00B43284"/>
    <w:pPr>
      <w:numPr>
        <w:ilvl w:val="1"/>
      </w:numPr>
    </w:pPr>
  </w:style>
  <w:style w:type="paragraph" w:styleId="Listapunktowana3">
    <w:name w:val="List Bullet 3"/>
    <w:basedOn w:val="Listapunktowana2"/>
    <w:uiPriority w:val="78"/>
    <w:semiHidden/>
    <w:unhideWhenUsed/>
    <w:rsid w:val="00B43284"/>
    <w:pPr>
      <w:numPr>
        <w:ilvl w:val="2"/>
      </w:numPr>
    </w:pPr>
  </w:style>
  <w:style w:type="paragraph" w:styleId="Listapunktowana4">
    <w:name w:val="List Bullet 4"/>
    <w:basedOn w:val="Listapunktowana3"/>
    <w:uiPriority w:val="78"/>
    <w:semiHidden/>
    <w:unhideWhenUsed/>
    <w:rsid w:val="00B43284"/>
    <w:pPr>
      <w:numPr>
        <w:ilvl w:val="3"/>
      </w:numPr>
    </w:pPr>
  </w:style>
  <w:style w:type="paragraph" w:styleId="Listapunktowana5">
    <w:name w:val="List Bullet 5"/>
    <w:basedOn w:val="Listapunktowana4"/>
    <w:uiPriority w:val="78"/>
    <w:semiHidden/>
    <w:unhideWhenUsed/>
    <w:rsid w:val="00B43284"/>
    <w:pPr>
      <w:numPr>
        <w:ilvl w:val="4"/>
      </w:numPr>
    </w:pPr>
  </w:style>
  <w:style w:type="numbering" w:customStyle="1" w:styleId="RSBullets">
    <w:name w:val="R&amp;S Bullets"/>
    <w:uiPriority w:val="99"/>
    <w:rsid w:val="00B43284"/>
    <w:pPr>
      <w:numPr>
        <w:numId w:val="21"/>
      </w:numPr>
    </w:pPr>
  </w:style>
  <w:style w:type="paragraph" w:styleId="Poprawka">
    <w:name w:val="Revision"/>
    <w:hidden/>
    <w:uiPriority w:val="99"/>
    <w:semiHidden/>
    <w:rsid w:val="00272FA9"/>
    <w:pPr>
      <w:spacing w:after="0" w:line="240" w:lineRule="auto"/>
    </w:pPr>
  </w:style>
  <w:style w:type="character" w:customStyle="1" w:styleId="AkapitzlistZnak">
    <w:name w:val="Akapit z listą Znak"/>
    <w:aliases w:val="CW_Lista Znak,sw tekst Znak,BulletC Znak,lp1 Znak,Preambuła Znak,CP-UC Znak,CP-Punkty Znak,Bullet List Znak,List - bullets Znak,Equipment Znak,Bullet 1 Znak,List Paragraph Char Char Znak,b1 Znak,Figure_name Znak,List Paragraph11 Znak"/>
    <w:link w:val="Akapitzlist"/>
    <w:uiPriority w:val="34"/>
    <w:qFormat/>
    <w:locked/>
    <w:rsid w:val="00901C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9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E4F91-0F3C-4B12-B48B-4B2DF961F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8</Pages>
  <Words>2609</Words>
  <Characters>15658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Dorota Jabłońska</cp:lastModifiedBy>
  <cp:revision>25</cp:revision>
  <cp:lastPrinted>2026-09-11T04:20:00Z</cp:lastPrinted>
  <dcterms:created xsi:type="dcterms:W3CDTF">2026-04-13T07:38:00Z</dcterms:created>
  <dcterms:modified xsi:type="dcterms:W3CDTF">2026-10-30T09:29:00Z</dcterms:modified>
</cp:coreProperties>
</file>